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r w:rsidRPr="00057C14">
        <w:rPr>
          <w:sz w:val="22"/>
          <w:szCs w:val="16"/>
          <w:lang w:val="fr-FR"/>
        </w:rPr>
        <w:t>Cod.Mecc. NAIS05800R - Cod. Fisc. 84007150638</w:t>
      </w:r>
    </w:p>
    <w:p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r w:rsidRPr="000A17E7">
        <w:rPr>
          <w:sz w:val="20"/>
          <w:szCs w:val="16"/>
        </w:rPr>
        <w:t xml:space="preserve">I.P.S.E.O.A. – sede </w:t>
      </w:r>
      <w:r w:rsidR="0036207A" w:rsidRPr="000A17E7">
        <w:rPr>
          <w:sz w:val="20"/>
          <w:szCs w:val="16"/>
        </w:rPr>
        <w:t>Succ.le</w:t>
      </w:r>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rsidR="0036207A" w:rsidRPr="000A17E7" w:rsidRDefault="0036207A" w:rsidP="009461A2">
      <w:pPr>
        <w:rPr>
          <w:sz w:val="20"/>
          <w:szCs w:val="16"/>
        </w:rPr>
      </w:pPr>
      <w:r w:rsidRPr="000A17E7">
        <w:rPr>
          <w:sz w:val="20"/>
          <w:szCs w:val="16"/>
        </w:rPr>
        <w:t>Sede Aggregata – I.P.I.A. - Via C. Peano – Ottaviano (NA) – Tel. 0818278079</w:t>
      </w:r>
    </w:p>
    <w:p w:rsidR="001F3A29" w:rsidRDefault="001F3A29" w:rsidP="001F3A29">
      <w:pPr>
        <w:pStyle w:val="Corpodeltesto"/>
        <w:spacing w:after="0"/>
        <w:jc w:val="both"/>
        <w:rPr>
          <w:b/>
          <w:sz w:val="28"/>
          <w:szCs w:val="24"/>
        </w:rPr>
      </w:pPr>
    </w:p>
    <w:p w:rsidR="00162B39" w:rsidRDefault="003B6056" w:rsidP="001F3A29">
      <w:pPr>
        <w:pStyle w:val="Corpodel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rsidR="00670FFD" w:rsidRDefault="00670FFD" w:rsidP="00670FFD">
      <w:pPr>
        <w:pStyle w:val="Standard"/>
        <w:tabs>
          <w:tab w:val="left" w:pos="0"/>
          <w:tab w:val="right" w:pos="10632"/>
        </w:tabs>
        <w:jc w:val="center"/>
        <w:rPr>
          <w:rFonts w:cs="Times New Roman"/>
          <w:b/>
          <w:bCs/>
          <w:sz w:val="28"/>
          <w:szCs w:val="28"/>
        </w:rPr>
      </w:pPr>
      <w:r>
        <w:rPr>
          <w:rFonts w:cs="Times New Roman"/>
          <w:b/>
          <w:bCs/>
          <w:sz w:val="28"/>
          <w:szCs w:val="28"/>
        </w:rPr>
        <w:t>U.D.A.</w:t>
      </w:r>
    </w:p>
    <w:p w:rsidR="00670FFD" w:rsidRDefault="00670FFD" w:rsidP="00670FFD">
      <w:pPr>
        <w:pStyle w:val="Standard"/>
        <w:tabs>
          <w:tab w:val="left" w:pos="0"/>
          <w:tab w:val="right" w:pos="10632"/>
        </w:tabs>
        <w:jc w:val="center"/>
        <w:rPr>
          <w:rFonts w:cs="Times New Roman"/>
          <w:b/>
          <w:bCs/>
          <w:sz w:val="28"/>
          <w:szCs w:val="28"/>
        </w:rPr>
      </w:pPr>
    </w:p>
    <w:p w:rsidR="00670FFD" w:rsidRDefault="00670FFD" w:rsidP="00670FFD">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Pr="00D748A9">
        <w:rPr>
          <w:rFonts w:cs="Times New Roman"/>
          <w:b/>
          <w:bCs/>
          <w:sz w:val="28"/>
          <w:szCs w:val="28"/>
        </w:rPr>
        <w:t>P. I. A</w:t>
      </w:r>
    </w:p>
    <w:p w:rsidR="00670FFD" w:rsidRPr="00D748A9" w:rsidRDefault="00670FFD" w:rsidP="00670FFD">
      <w:pPr>
        <w:pStyle w:val="Standard"/>
        <w:tabs>
          <w:tab w:val="left" w:pos="0"/>
          <w:tab w:val="right" w:pos="10632"/>
        </w:tabs>
        <w:ind w:left="1080"/>
        <w:rPr>
          <w:rFonts w:cs="Times New Roman"/>
          <w:b/>
          <w:bCs/>
          <w:sz w:val="28"/>
          <w:szCs w:val="28"/>
        </w:rPr>
      </w:pPr>
    </w:p>
    <w:p w:rsidR="00670FFD" w:rsidRDefault="00670FFD" w:rsidP="00670FFD">
      <w:pPr>
        <w:pStyle w:val="Normale1"/>
        <w:tabs>
          <w:tab w:val="left" w:pos="0"/>
          <w:tab w:val="right" w:pos="10632"/>
        </w:tabs>
        <w:jc w:val="center"/>
        <w:rPr>
          <w:rFonts w:cs="Times New Roman"/>
          <w:b/>
          <w:sz w:val="28"/>
          <w:szCs w:val="28"/>
        </w:rPr>
      </w:pPr>
      <w:r w:rsidRPr="00D748A9">
        <w:rPr>
          <w:rFonts w:cs="Times New Roman"/>
          <w:b/>
          <w:sz w:val="28"/>
          <w:szCs w:val="28"/>
        </w:rPr>
        <w:t>MANUTENZIONE E ASSISTENZA TECNICA</w:t>
      </w:r>
    </w:p>
    <w:p w:rsidR="00670FFD" w:rsidRPr="00D748A9" w:rsidRDefault="00670FFD" w:rsidP="00670FFD">
      <w:pPr>
        <w:pStyle w:val="Normale1"/>
        <w:tabs>
          <w:tab w:val="left" w:pos="0"/>
          <w:tab w:val="right" w:pos="10632"/>
        </w:tabs>
        <w:jc w:val="center"/>
        <w:rPr>
          <w:rFonts w:cs="Times New Roman"/>
          <w:b/>
          <w:sz w:val="28"/>
          <w:szCs w:val="28"/>
        </w:rPr>
      </w:pPr>
    </w:p>
    <w:p w:rsidR="00670FFD" w:rsidRPr="006A2C88" w:rsidRDefault="00670FFD" w:rsidP="00670FFD">
      <w:pPr>
        <w:pStyle w:val="Normale1"/>
        <w:tabs>
          <w:tab w:val="left" w:pos="0"/>
          <w:tab w:val="right" w:pos="10632"/>
        </w:tabs>
        <w:jc w:val="center"/>
        <w:rPr>
          <w:iCs/>
          <w:sz w:val="28"/>
          <w:szCs w:val="28"/>
        </w:rPr>
      </w:pPr>
      <w:r w:rsidRPr="006A2C88">
        <w:rPr>
          <w:iCs/>
          <w:sz w:val="28"/>
          <w:szCs w:val="28"/>
        </w:rPr>
        <w:t>“</w:t>
      </w:r>
      <w:r w:rsidRPr="006A2C88">
        <w:rPr>
          <w:b/>
          <w:iCs/>
          <w:sz w:val="28"/>
          <w:szCs w:val="28"/>
        </w:rPr>
        <w:t>APPARATI, IMPIANTI E SERVIZI TECNICI INDUSTRIALI E CIVILI</w:t>
      </w:r>
      <w:r w:rsidRPr="006A2C88">
        <w:rPr>
          <w:iCs/>
          <w:sz w:val="28"/>
          <w:szCs w:val="28"/>
        </w:rPr>
        <w:t>”</w:t>
      </w:r>
    </w:p>
    <w:p w:rsidR="001F3A29" w:rsidRDefault="001F3A29" w:rsidP="001F3A29">
      <w:pPr>
        <w:pStyle w:val="Corpodeltesto"/>
        <w:spacing w:after="0" w:line="360" w:lineRule="auto"/>
        <w:jc w:val="both"/>
        <w:rPr>
          <w:b/>
          <w:sz w:val="28"/>
          <w:szCs w:val="24"/>
        </w:rPr>
      </w:pPr>
    </w:p>
    <w:p w:rsidR="00670FFD" w:rsidRDefault="00670FFD" w:rsidP="001F3A29">
      <w:pPr>
        <w:pStyle w:val="Corpodeltesto"/>
        <w:spacing w:after="0" w:line="360" w:lineRule="auto"/>
        <w:jc w:val="both"/>
        <w:rPr>
          <w:b/>
          <w:sz w:val="28"/>
          <w:szCs w:val="24"/>
        </w:rPr>
      </w:pPr>
    </w:p>
    <w:p w:rsidR="00670FFD" w:rsidRDefault="00670FFD"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CLASSE</w:t>
      </w:r>
      <w:r w:rsidR="00613529">
        <w:rPr>
          <w:b/>
          <w:sz w:val="28"/>
          <w:szCs w:val="24"/>
        </w:rPr>
        <w:t xml:space="preserve">     </w:t>
      </w:r>
      <w:r>
        <w:rPr>
          <w:b/>
          <w:sz w:val="28"/>
          <w:szCs w:val="24"/>
        </w:rPr>
        <w:t xml:space="preserve"> </w:t>
      </w:r>
      <w:r w:rsidR="00613529">
        <w:rPr>
          <w:b/>
          <w:sz w:val="28"/>
          <w:szCs w:val="24"/>
        </w:rPr>
        <w:t>Quinta      SEZ. 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lastRenderedPageBreak/>
              <w:t>_______________________________________________</w:t>
            </w:r>
            <w:r w:rsidRPr="00D850B2">
              <w:rPr>
                <w:bCs/>
                <w:sz w:val="24"/>
                <w:szCs w:val="24"/>
              </w:rPr>
              <w:t>__________________________________________________________________________________________________________________________________________________________________________________________________________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670FFD" w:rsidTr="00A14923">
        <w:trPr>
          <w:cnfStyle w:val="100000000000"/>
          <w:trHeight w:val="1134"/>
        </w:trPr>
        <w:tc>
          <w:tcPr>
            <w:cnfStyle w:val="001000000000"/>
            <w:tcW w:w="418" w:type="pct"/>
            <w:vMerge w:val="restart"/>
            <w:textDirection w:val="btLr"/>
            <w:vAlign w:val="center"/>
          </w:tcPr>
          <w:p w:rsidR="001F3A29" w:rsidRPr="00670FFD" w:rsidRDefault="001F3A29" w:rsidP="00670FFD">
            <w:pPr>
              <w:pStyle w:val="Corpodeltesto"/>
              <w:spacing w:after="0"/>
              <w:ind w:left="113" w:right="113"/>
              <w:jc w:val="center"/>
              <w:rPr>
                <w:sz w:val="22"/>
                <w:szCs w:val="22"/>
              </w:rPr>
            </w:pPr>
            <w:r w:rsidRPr="00670FFD">
              <w:rPr>
                <w:sz w:val="22"/>
                <w:szCs w:val="22"/>
              </w:rPr>
              <w:t>ASSE DEI LINGUAGGI</w:t>
            </w:r>
          </w:p>
        </w:tc>
        <w:tc>
          <w:tcPr>
            <w:tcW w:w="901" w:type="pct"/>
            <w:vAlign w:val="center"/>
          </w:tcPr>
          <w:p w:rsidR="001F3A29" w:rsidRPr="00670FFD" w:rsidRDefault="001F3A29" w:rsidP="00670FFD">
            <w:pPr>
              <w:pStyle w:val="Corpodeltesto"/>
              <w:spacing w:after="0"/>
              <w:cnfStyle w:val="100000000000"/>
              <w:rPr>
                <w:b w:val="0"/>
                <w:bCs w:val="0"/>
                <w:sz w:val="22"/>
                <w:szCs w:val="22"/>
              </w:rPr>
            </w:pPr>
            <w:r w:rsidRPr="00670FFD">
              <w:rPr>
                <w:b w:val="0"/>
                <w:bCs w:val="0"/>
                <w:sz w:val="22"/>
                <w:szCs w:val="22"/>
              </w:rPr>
              <w:t>Livello: Potenziamento</w:t>
            </w:r>
          </w:p>
        </w:tc>
        <w:tc>
          <w:tcPr>
            <w:tcW w:w="1917" w:type="pct"/>
            <w:gridSpan w:val="2"/>
            <w:vAlign w:val="center"/>
          </w:tcPr>
          <w:p w:rsidR="001F3A29" w:rsidRPr="00670FFD" w:rsidRDefault="001F3A29" w:rsidP="00670FFD">
            <w:pPr>
              <w:pStyle w:val="Corpodeltesto"/>
              <w:spacing w:after="0"/>
              <w:cnfStyle w:val="100000000000"/>
              <w:rPr>
                <w:b w:val="0"/>
                <w:bCs w:val="0"/>
                <w:sz w:val="22"/>
                <w:szCs w:val="22"/>
              </w:rPr>
            </w:pPr>
            <w:r w:rsidRPr="00670FFD">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670FFD" w:rsidRDefault="001F3A29" w:rsidP="00670FFD">
            <w:pPr>
              <w:pStyle w:val="Corpodeltesto"/>
              <w:spacing w:after="0"/>
              <w:cnfStyle w:val="100000000000"/>
              <w:rPr>
                <w:b w:val="0"/>
                <w:bCs w:val="0"/>
                <w:sz w:val="22"/>
                <w:szCs w:val="22"/>
              </w:rPr>
            </w:pPr>
            <w:r w:rsidRPr="00670FFD">
              <w:rPr>
                <w:b w:val="0"/>
                <w:bCs w:val="0"/>
                <w:sz w:val="22"/>
                <w:szCs w:val="22"/>
              </w:rPr>
              <w:t>____________________________</w:t>
            </w:r>
          </w:p>
        </w:tc>
      </w:tr>
      <w:tr w:rsidR="001F3A29" w:rsidRPr="00670FFD" w:rsidTr="00A14923">
        <w:trPr>
          <w:trHeight w:val="1134"/>
        </w:trPr>
        <w:tc>
          <w:tcPr>
            <w:cnfStyle w:val="001000000000"/>
            <w:tcW w:w="418" w:type="pct"/>
            <w:vMerge/>
            <w:textDirection w:val="btLr"/>
          </w:tcPr>
          <w:p w:rsidR="001F3A29" w:rsidRPr="00670FFD" w:rsidRDefault="001F3A29" w:rsidP="00670FFD">
            <w:pPr>
              <w:pStyle w:val="Corpodeltesto"/>
              <w:spacing w:after="0"/>
              <w:ind w:left="113" w:right="113"/>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 xml:space="preserve">Livello: </w:t>
            </w:r>
            <w:r w:rsidR="00D2453F" w:rsidRPr="00670FFD">
              <w:rPr>
                <w:sz w:val="22"/>
                <w:szCs w:val="22"/>
              </w:rPr>
              <w:t>Consolidamento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con abilità e conoscenze culturali, capacità logiche ed espressive già positive ed in via di ulteriore sviluppo.</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A14923">
        <w:trPr>
          <w:trHeight w:val="1134"/>
        </w:trPr>
        <w:tc>
          <w:tcPr>
            <w:cnfStyle w:val="001000000000"/>
            <w:tcW w:w="418" w:type="pct"/>
            <w:vMerge/>
            <w:textDirection w:val="btLr"/>
          </w:tcPr>
          <w:p w:rsidR="001F3A29" w:rsidRPr="00670FFD" w:rsidRDefault="001F3A29" w:rsidP="00670FFD">
            <w:pPr>
              <w:pStyle w:val="Corpodeltesto"/>
              <w:spacing w:after="0"/>
              <w:ind w:left="113" w:right="113"/>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Recupero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670FFD">
        <w:trPr>
          <w:cantSplit/>
          <w:trHeight w:val="567"/>
        </w:trPr>
        <w:tc>
          <w:tcPr>
            <w:cnfStyle w:val="001000000000"/>
            <w:tcW w:w="418" w:type="pct"/>
            <w:vMerge/>
            <w:textDirection w:val="btLr"/>
          </w:tcPr>
          <w:p w:rsidR="001F3A29" w:rsidRPr="00670FFD" w:rsidRDefault="001F3A29" w:rsidP="00670FFD">
            <w:pPr>
              <w:pStyle w:val="Corpodeltesto"/>
              <w:spacing w:after="0"/>
              <w:ind w:left="113" w:right="113"/>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Sostegno</w:t>
            </w:r>
          </w:p>
        </w:tc>
        <w:tc>
          <w:tcPr>
            <w:tcW w:w="1917" w:type="pct"/>
            <w:gridSpan w:val="2"/>
            <w:vAlign w:val="center"/>
          </w:tcPr>
          <w:p w:rsidR="001F3A29" w:rsidRPr="00670FFD" w:rsidRDefault="001F3A29" w:rsidP="00670FFD">
            <w:pPr>
              <w:cnfStyle w:val="000000000000"/>
            </w:pPr>
            <w:r w:rsidRPr="00670FFD">
              <w:t>Alunni con Bisogni Educativi Speciali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A14923" w:rsidRPr="00670FFD" w:rsidTr="00A14923">
        <w:tc>
          <w:tcPr>
            <w:cnfStyle w:val="001000000000"/>
            <w:tcW w:w="5000" w:type="pct"/>
            <w:gridSpan w:val="6"/>
            <w:shd w:val="clear" w:color="auto" w:fill="C5E0B3" w:themeFill="accent6" w:themeFillTint="66"/>
          </w:tcPr>
          <w:p w:rsidR="00A14923" w:rsidRPr="00670FFD" w:rsidRDefault="00A14923" w:rsidP="00670FFD">
            <w:pPr>
              <w:pStyle w:val="Corpodeltesto"/>
              <w:spacing w:after="0"/>
              <w:rPr>
                <w:b w:val="0"/>
                <w:bCs w:val="0"/>
                <w:sz w:val="22"/>
                <w:szCs w:val="22"/>
              </w:rPr>
            </w:pPr>
          </w:p>
        </w:tc>
      </w:tr>
      <w:tr w:rsidR="001F3A29" w:rsidRPr="00670FFD" w:rsidTr="00A14923">
        <w:tc>
          <w:tcPr>
            <w:cnfStyle w:val="001000000000"/>
            <w:tcW w:w="418" w:type="pct"/>
            <w:vMerge w:val="restart"/>
            <w:textDirection w:val="btLr"/>
            <w:vAlign w:val="center"/>
          </w:tcPr>
          <w:p w:rsidR="001F3A29" w:rsidRPr="00670FFD" w:rsidRDefault="001F3A29" w:rsidP="00670FFD">
            <w:pPr>
              <w:pStyle w:val="Corpodeltesto"/>
              <w:spacing w:after="0"/>
              <w:ind w:left="113" w:right="113"/>
              <w:jc w:val="center"/>
              <w:rPr>
                <w:b w:val="0"/>
                <w:bCs w:val="0"/>
                <w:sz w:val="22"/>
                <w:szCs w:val="22"/>
              </w:rPr>
            </w:pPr>
            <w:r w:rsidRPr="00670FFD">
              <w:rPr>
                <w:sz w:val="22"/>
                <w:szCs w:val="22"/>
              </w:rPr>
              <w:t>ASSE MATEMATICO - SCIENTIFICO</w:t>
            </w: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Potenziamento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che presentano buone conoscenze, buone capacità logiche ed espressive, nonché un profitto e una maturazione soddisfacenti.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A14923">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 xml:space="preserve">Livello: </w:t>
            </w:r>
            <w:r w:rsidR="00020332" w:rsidRPr="00670FFD">
              <w:rPr>
                <w:sz w:val="22"/>
                <w:szCs w:val="22"/>
              </w:rPr>
              <w:t>Consolidamento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con abilità e conoscenze culturali, capacità logiche ed espressive già positive ed in via di ulteriore sviluppo.</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A14923">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Recupero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670FFD">
        <w:trPr>
          <w:trHeight w:val="567"/>
        </w:trPr>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Sostegno</w:t>
            </w:r>
          </w:p>
        </w:tc>
        <w:tc>
          <w:tcPr>
            <w:tcW w:w="1917" w:type="pct"/>
            <w:gridSpan w:val="2"/>
            <w:vAlign w:val="center"/>
          </w:tcPr>
          <w:p w:rsidR="001F3A29" w:rsidRPr="00670FFD" w:rsidRDefault="001F3A29" w:rsidP="00670FFD">
            <w:pPr>
              <w:cnfStyle w:val="000000000000"/>
            </w:pPr>
            <w:r w:rsidRPr="00670FFD">
              <w:t>Alunni con Bisogni Educativi Speciali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A14923" w:rsidRPr="00670FFD" w:rsidTr="00A14923">
        <w:tc>
          <w:tcPr>
            <w:cnfStyle w:val="001000000000"/>
            <w:tcW w:w="5000" w:type="pct"/>
            <w:gridSpan w:val="6"/>
            <w:shd w:val="clear" w:color="auto" w:fill="C5E0B3" w:themeFill="accent6" w:themeFillTint="66"/>
          </w:tcPr>
          <w:p w:rsidR="00A14923" w:rsidRPr="00670FFD" w:rsidRDefault="00A14923" w:rsidP="00670FFD">
            <w:pPr>
              <w:pStyle w:val="Corpodeltesto"/>
              <w:spacing w:after="0"/>
              <w:rPr>
                <w:b w:val="0"/>
                <w:bCs w:val="0"/>
                <w:sz w:val="22"/>
                <w:szCs w:val="22"/>
              </w:rPr>
            </w:pPr>
          </w:p>
        </w:tc>
      </w:tr>
      <w:tr w:rsidR="001F3A29" w:rsidRPr="00670FFD" w:rsidTr="00A14923">
        <w:tc>
          <w:tcPr>
            <w:cnfStyle w:val="001000000000"/>
            <w:tcW w:w="418" w:type="pct"/>
            <w:vMerge w:val="restart"/>
            <w:textDirection w:val="btLr"/>
            <w:vAlign w:val="center"/>
          </w:tcPr>
          <w:p w:rsidR="001F3A29" w:rsidRPr="00670FFD" w:rsidRDefault="001F3A29" w:rsidP="00670FFD">
            <w:pPr>
              <w:pStyle w:val="Corpodeltesto"/>
              <w:spacing w:after="0"/>
              <w:ind w:left="113" w:right="113"/>
              <w:jc w:val="center"/>
              <w:rPr>
                <w:b w:val="0"/>
                <w:bCs w:val="0"/>
                <w:sz w:val="22"/>
                <w:szCs w:val="22"/>
              </w:rPr>
            </w:pPr>
            <w:r w:rsidRPr="00670FFD">
              <w:rPr>
                <w:sz w:val="22"/>
                <w:szCs w:val="22"/>
              </w:rPr>
              <w:t>ASSE STORICO SOCIALE</w:t>
            </w: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Potenziamento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che presentano buone conoscenze, buone capacità logiche ed espressive, nonché un profitto e una maturazione soddisfacenti.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A14923">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Rafforzamento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con abilità e conoscenze culturali, capacità logiche ed espressive già positive ed in via di ulteriore sviluppo.</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A14923">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Recupero</w:t>
            </w:r>
          </w:p>
        </w:tc>
        <w:tc>
          <w:tcPr>
            <w:tcW w:w="1917"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670FFD">
        <w:trPr>
          <w:trHeight w:val="567"/>
        </w:trPr>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Sostegno</w:t>
            </w:r>
          </w:p>
        </w:tc>
        <w:tc>
          <w:tcPr>
            <w:tcW w:w="1917" w:type="pct"/>
            <w:gridSpan w:val="2"/>
            <w:vAlign w:val="center"/>
          </w:tcPr>
          <w:p w:rsidR="001F3A29" w:rsidRPr="00670FFD" w:rsidRDefault="001F3A29" w:rsidP="00670FFD">
            <w:pPr>
              <w:cnfStyle w:val="000000000000"/>
            </w:pPr>
            <w:r w:rsidRPr="00670FFD">
              <w:t>Alunni con Bisogni Educativi Speciali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A14923" w:rsidRPr="00670FFD" w:rsidTr="00A14923">
        <w:trPr>
          <w:gridAfter w:val="1"/>
          <w:wAfter w:w="5" w:type="pct"/>
        </w:trPr>
        <w:tc>
          <w:tcPr>
            <w:cnfStyle w:val="001000000000"/>
            <w:tcW w:w="4995" w:type="pct"/>
            <w:gridSpan w:val="5"/>
            <w:shd w:val="clear" w:color="auto" w:fill="C5E0B3" w:themeFill="accent6" w:themeFillTint="66"/>
          </w:tcPr>
          <w:p w:rsidR="00A14923" w:rsidRPr="00670FFD" w:rsidRDefault="00A14923" w:rsidP="00670FFD">
            <w:pPr>
              <w:pStyle w:val="Corpodeltesto"/>
              <w:spacing w:after="0"/>
              <w:rPr>
                <w:b w:val="0"/>
                <w:bCs w:val="0"/>
                <w:sz w:val="22"/>
                <w:szCs w:val="22"/>
              </w:rPr>
            </w:pPr>
          </w:p>
        </w:tc>
      </w:tr>
      <w:tr w:rsidR="001F3A29" w:rsidRPr="00670FFD" w:rsidTr="00A14923">
        <w:trPr>
          <w:gridAfter w:val="1"/>
          <w:wAfter w:w="5" w:type="pct"/>
        </w:trPr>
        <w:tc>
          <w:tcPr>
            <w:cnfStyle w:val="001000000000"/>
            <w:tcW w:w="418" w:type="pct"/>
            <w:vMerge w:val="restart"/>
            <w:textDirection w:val="btLr"/>
            <w:vAlign w:val="center"/>
          </w:tcPr>
          <w:p w:rsidR="001F3A29" w:rsidRPr="00670FFD" w:rsidRDefault="001F3A29" w:rsidP="00670FFD">
            <w:pPr>
              <w:pStyle w:val="Corpodeltesto"/>
              <w:spacing w:after="0"/>
              <w:ind w:left="113" w:right="113"/>
              <w:jc w:val="center"/>
              <w:rPr>
                <w:b w:val="0"/>
                <w:bCs w:val="0"/>
                <w:sz w:val="22"/>
                <w:szCs w:val="22"/>
              </w:rPr>
            </w:pPr>
            <w:r w:rsidRPr="00670FFD">
              <w:rPr>
                <w:sz w:val="22"/>
                <w:szCs w:val="22"/>
              </w:rPr>
              <w:t>ASSE TECNICO - TECNOLOGICO</w:t>
            </w: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Potenziamento</w:t>
            </w:r>
          </w:p>
        </w:tc>
        <w:tc>
          <w:tcPr>
            <w:tcW w:w="1912" w:type="pct"/>
            <w:vAlign w:val="center"/>
          </w:tcPr>
          <w:p w:rsidR="001F3A29" w:rsidRPr="00670FFD" w:rsidRDefault="001F3A29" w:rsidP="00670FFD">
            <w:pPr>
              <w:pStyle w:val="Corpodeltesto"/>
              <w:spacing w:after="0"/>
              <w:cnfStyle w:val="000000000000"/>
              <w:rPr>
                <w:sz w:val="22"/>
                <w:szCs w:val="22"/>
              </w:rPr>
            </w:pPr>
            <w:r w:rsidRPr="00670FFD">
              <w:rPr>
                <w:sz w:val="22"/>
                <w:szCs w:val="22"/>
              </w:rPr>
              <w:t xml:space="preserve">Alunni che presentano buone conoscenze, buone capacità logiche ed espressive, nonché </w:t>
            </w:r>
            <w:r w:rsidRPr="00670FFD">
              <w:rPr>
                <w:sz w:val="22"/>
                <w:szCs w:val="22"/>
              </w:rPr>
              <w:lastRenderedPageBreak/>
              <w:t>un profitto e una maturazione soddisfacenti.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lastRenderedPageBreak/>
              <w:t>____________________________</w:t>
            </w:r>
          </w:p>
        </w:tc>
      </w:tr>
      <w:tr w:rsidR="001F3A29" w:rsidRPr="00670FFD" w:rsidTr="00A14923">
        <w:trPr>
          <w:gridAfter w:val="1"/>
          <w:wAfter w:w="5" w:type="pct"/>
        </w:trPr>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 xml:space="preserve">Livello: </w:t>
            </w:r>
            <w:r w:rsidR="0067444B" w:rsidRPr="00670FFD">
              <w:rPr>
                <w:sz w:val="22"/>
                <w:szCs w:val="22"/>
              </w:rPr>
              <w:t>Consolidamento</w:t>
            </w:r>
          </w:p>
        </w:tc>
        <w:tc>
          <w:tcPr>
            <w:tcW w:w="1912" w:type="pct"/>
            <w:vAlign w:val="center"/>
          </w:tcPr>
          <w:p w:rsidR="001F3A29" w:rsidRPr="00670FFD" w:rsidRDefault="001F3A29" w:rsidP="00670FFD">
            <w:pPr>
              <w:pStyle w:val="Corpodeltesto"/>
              <w:spacing w:after="0"/>
              <w:cnfStyle w:val="000000000000"/>
              <w:rPr>
                <w:sz w:val="22"/>
                <w:szCs w:val="22"/>
              </w:rPr>
            </w:pPr>
            <w:r w:rsidRPr="00670FFD">
              <w:rPr>
                <w:sz w:val="22"/>
                <w:szCs w:val="22"/>
              </w:rPr>
              <w:t>Alunni con abilità e conoscenze culturali, capacità logiche ed espressive già positive ed in via di ulteriore sviluppo.</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A14923">
        <w:trPr>
          <w:gridAfter w:val="1"/>
          <w:wAfter w:w="5" w:type="pct"/>
        </w:trPr>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Recupero</w:t>
            </w:r>
          </w:p>
        </w:tc>
        <w:tc>
          <w:tcPr>
            <w:tcW w:w="1912" w:type="pct"/>
            <w:vAlign w:val="center"/>
          </w:tcPr>
          <w:p w:rsidR="001F3A29" w:rsidRPr="00670FFD" w:rsidRDefault="001F3A29" w:rsidP="00670FFD">
            <w:pPr>
              <w:pStyle w:val="Corpodeltesto"/>
              <w:spacing w:after="0"/>
              <w:cnfStyle w:val="000000000000"/>
              <w:rPr>
                <w:sz w:val="22"/>
                <w:szCs w:val="22"/>
              </w:rPr>
            </w:pPr>
            <w:r w:rsidRPr="00670FFD">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r w:rsidR="001F3A29" w:rsidRPr="00670FFD" w:rsidTr="00670FFD">
        <w:trPr>
          <w:gridAfter w:val="1"/>
          <w:wAfter w:w="5" w:type="pct"/>
          <w:trHeight w:val="567"/>
        </w:trPr>
        <w:tc>
          <w:tcPr>
            <w:cnfStyle w:val="001000000000"/>
            <w:tcW w:w="418" w:type="pct"/>
            <w:vMerge/>
          </w:tcPr>
          <w:p w:rsidR="001F3A29" w:rsidRPr="00670FFD" w:rsidRDefault="001F3A29" w:rsidP="00670FFD">
            <w:pPr>
              <w:pStyle w:val="Corpodeltesto"/>
              <w:spacing w:after="0"/>
              <w:jc w:val="both"/>
              <w:rPr>
                <w:b w:val="0"/>
                <w:bCs w:val="0"/>
                <w:sz w:val="22"/>
                <w:szCs w:val="22"/>
              </w:rPr>
            </w:pPr>
          </w:p>
        </w:tc>
        <w:tc>
          <w:tcPr>
            <w:tcW w:w="901" w:type="pct"/>
            <w:vAlign w:val="center"/>
          </w:tcPr>
          <w:p w:rsidR="001F3A29" w:rsidRPr="00670FFD" w:rsidRDefault="001F3A29" w:rsidP="00670FFD">
            <w:pPr>
              <w:pStyle w:val="Corpodeltesto"/>
              <w:spacing w:after="0"/>
              <w:cnfStyle w:val="000000000000"/>
              <w:rPr>
                <w:sz w:val="22"/>
                <w:szCs w:val="22"/>
              </w:rPr>
            </w:pPr>
            <w:r w:rsidRPr="00670FFD">
              <w:rPr>
                <w:sz w:val="22"/>
                <w:szCs w:val="22"/>
              </w:rPr>
              <w:t>livello: Sostegno</w:t>
            </w:r>
          </w:p>
        </w:tc>
        <w:tc>
          <w:tcPr>
            <w:tcW w:w="1912" w:type="pct"/>
            <w:vAlign w:val="center"/>
          </w:tcPr>
          <w:p w:rsidR="001F3A29" w:rsidRPr="00670FFD" w:rsidRDefault="001F3A29" w:rsidP="00670FFD">
            <w:pPr>
              <w:cnfStyle w:val="000000000000"/>
            </w:pPr>
            <w:r w:rsidRPr="00670FFD">
              <w:t>Alunni con Bisogni Educativi Speciali</w:t>
            </w:r>
          </w:p>
        </w:tc>
        <w:tc>
          <w:tcPr>
            <w:tcW w:w="1765" w:type="pct"/>
            <w:gridSpan w:val="2"/>
            <w:vAlign w:val="center"/>
          </w:tcPr>
          <w:p w:rsidR="001F3A29" w:rsidRPr="00670FFD" w:rsidRDefault="001F3A29" w:rsidP="00670FFD">
            <w:pPr>
              <w:pStyle w:val="Corpodeltesto"/>
              <w:spacing w:after="0"/>
              <w:cnfStyle w:val="000000000000"/>
              <w:rPr>
                <w:sz w:val="22"/>
                <w:szCs w:val="22"/>
              </w:rPr>
            </w:pPr>
            <w:r w:rsidRPr="00670FFD">
              <w:rPr>
                <w:sz w:val="22"/>
                <w:szCs w:val="22"/>
              </w:rPr>
              <w:t>____________________________</w:t>
            </w:r>
          </w:p>
        </w:tc>
      </w:tr>
    </w:tbl>
    <w:p w:rsidR="001F3A29" w:rsidRDefault="001F3A29" w:rsidP="001F3A29">
      <w:pPr>
        <w:pStyle w:val="Corpodeltesto"/>
        <w:spacing w:after="0"/>
        <w:jc w:val="both"/>
        <w:rPr>
          <w:b/>
          <w:szCs w:val="24"/>
        </w:rPr>
      </w:pPr>
    </w:p>
    <w:p w:rsidR="001F3A29" w:rsidRPr="00670FFD" w:rsidRDefault="001F3A29" w:rsidP="00670FFD">
      <w:pPr>
        <w:pStyle w:val="Corpodeltesto"/>
        <w:spacing w:after="0"/>
        <w:jc w:val="center"/>
        <w:rPr>
          <w:b/>
          <w:sz w:val="28"/>
          <w:szCs w:val="28"/>
        </w:rPr>
      </w:pPr>
    </w:p>
    <w:p w:rsidR="00670FFD" w:rsidRPr="00670FFD" w:rsidRDefault="000A5682" w:rsidP="00670FFD">
      <w:pPr>
        <w:pStyle w:val="Corpodeltesto"/>
        <w:spacing w:after="0"/>
        <w:jc w:val="center"/>
        <w:rPr>
          <w:b/>
          <w:sz w:val="28"/>
          <w:szCs w:val="28"/>
        </w:rPr>
      </w:pPr>
      <w:r w:rsidRPr="00670FFD">
        <w:rPr>
          <w:b/>
          <w:sz w:val="28"/>
          <w:szCs w:val="28"/>
        </w:rPr>
        <w:t>U</w:t>
      </w:r>
      <w:r w:rsidR="009A52A1" w:rsidRPr="00670FFD">
        <w:rPr>
          <w:b/>
          <w:sz w:val="28"/>
          <w:szCs w:val="28"/>
        </w:rPr>
        <w:t>.</w:t>
      </w:r>
      <w:r w:rsidRPr="00670FFD">
        <w:rPr>
          <w:b/>
          <w:sz w:val="28"/>
          <w:szCs w:val="28"/>
        </w:rPr>
        <w:t>D</w:t>
      </w:r>
      <w:r w:rsidR="009A52A1" w:rsidRPr="00670FFD">
        <w:rPr>
          <w:b/>
          <w:sz w:val="28"/>
          <w:szCs w:val="28"/>
        </w:rPr>
        <w:t>.</w:t>
      </w:r>
      <w:r w:rsidRPr="00670FFD">
        <w:rPr>
          <w:b/>
          <w:sz w:val="28"/>
          <w:szCs w:val="28"/>
        </w:rPr>
        <w:t>A</w:t>
      </w:r>
      <w:r w:rsidR="009A52A1" w:rsidRPr="00670FFD">
        <w:rPr>
          <w:b/>
          <w:sz w:val="28"/>
          <w:szCs w:val="28"/>
        </w:rPr>
        <w:t>.</w:t>
      </w:r>
      <w:r w:rsidRPr="00670FFD">
        <w:rPr>
          <w:b/>
          <w:sz w:val="28"/>
          <w:szCs w:val="28"/>
        </w:rPr>
        <w:t xml:space="preserve"> 1</w:t>
      </w:r>
    </w:p>
    <w:p w:rsidR="00670FFD" w:rsidRDefault="00D748A9" w:rsidP="00670FFD">
      <w:pPr>
        <w:pStyle w:val="Corpodeltesto"/>
        <w:spacing w:after="0"/>
        <w:jc w:val="center"/>
        <w:rPr>
          <w:b/>
          <w:bCs/>
          <w:sz w:val="28"/>
          <w:szCs w:val="28"/>
        </w:rPr>
      </w:pPr>
      <w:r w:rsidRPr="00670FFD">
        <w:rPr>
          <w:b/>
          <w:bCs/>
          <w:sz w:val="28"/>
          <w:szCs w:val="28"/>
        </w:rPr>
        <w:t xml:space="preserve">VALORIZZARE LE “NUOVE PROFESSIONALITA’” DEL SETTORE </w:t>
      </w:r>
    </w:p>
    <w:p w:rsidR="009A52A1" w:rsidRDefault="00670FFD" w:rsidP="00670FFD">
      <w:pPr>
        <w:pStyle w:val="Corpodeltesto"/>
        <w:spacing w:after="0"/>
        <w:jc w:val="center"/>
        <w:rPr>
          <w:b/>
          <w:bCs/>
          <w:sz w:val="28"/>
          <w:szCs w:val="28"/>
        </w:rPr>
      </w:pPr>
      <w:r w:rsidRPr="00670FFD">
        <w:rPr>
          <w:b/>
          <w:bCs/>
          <w:sz w:val="28"/>
          <w:szCs w:val="28"/>
        </w:rPr>
        <w:t>“APPARATI, IMPIANTI E SERVIZI TECNICI INDUSTRIALI E CIVILI”</w:t>
      </w:r>
    </w:p>
    <w:tbl>
      <w:tblPr>
        <w:tblW w:w="5033" w:type="pct"/>
        <w:tblCellMar>
          <w:left w:w="10" w:type="dxa"/>
          <w:right w:w="10" w:type="dxa"/>
        </w:tblCellMar>
        <w:tblLook w:val="0000"/>
      </w:tblPr>
      <w:tblGrid>
        <w:gridCol w:w="2401"/>
        <w:gridCol w:w="4247"/>
        <w:gridCol w:w="4413"/>
      </w:tblGrid>
      <w:tr w:rsidR="00E25A29" w:rsidRPr="00E8675B" w:rsidTr="00A77EBD">
        <w:tc>
          <w:tcPr>
            <w:tcW w:w="108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E25A29" w:rsidRPr="00A77EBD" w:rsidRDefault="00E25A29" w:rsidP="00E25A29">
            <w:pPr>
              <w:jc w:val="center"/>
            </w:pPr>
            <w:r w:rsidRPr="00A77EBD">
              <w:rPr>
                <w:rFonts w:eastAsia="Arial"/>
                <w:b/>
                <w:bCs/>
              </w:rPr>
              <w:t>Co</w:t>
            </w:r>
            <w:r w:rsidRPr="00A77EBD">
              <w:rPr>
                <w:rFonts w:eastAsia="Arial"/>
                <w:b/>
                <w:bCs/>
                <w:spacing w:val="-1"/>
              </w:rPr>
              <w:t>m</w:t>
            </w:r>
            <w:r w:rsidRPr="00A77EBD">
              <w:rPr>
                <w:rFonts w:eastAsia="Arial"/>
                <w:b/>
                <w:bCs/>
              </w:rPr>
              <w:t>p</w:t>
            </w:r>
            <w:r w:rsidRPr="00A77EBD">
              <w:rPr>
                <w:rFonts w:eastAsia="Arial"/>
                <w:b/>
                <w:bCs/>
                <w:spacing w:val="-1"/>
              </w:rPr>
              <w:t>e</w:t>
            </w:r>
            <w:r w:rsidRPr="00A77EBD">
              <w:rPr>
                <w:rFonts w:eastAsia="Arial"/>
                <w:b/>
                <w:bCs/>
                <w:spacing w:val="1"/>
              </w:rPr>
              <w:t>t</w:t>
            </w:r>
            <w:r w:rsidRPr="00A77EBD">
              <w:rPr>
                <w:rFonts w:eastAsia="Arial"/>
                <w:b/>
                <w:bCs/>
              </w:rPr>
              <w:t>e</w:t>
            </w:r>
            <w:r w:rsidRPr="00A77EBD">
              <w:rPr>
                <w:rFonts w:eastAsia="Arial"/>
                <w:b/>
                <w:bCs/>
                <w:spacing w:val="-1"/>
              </w:rPr>
              <w:t>n</w:t>
            </w:r>
            <w:r w:rsidRPr="00A77EBD">
              <w:rPr>
                <w:rFonts w:eastAsia="Arial"/>
                <w:b/>
                <w:bCs/>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E25A29" w:rsidRPr="00A77EBD" w:rsidRDefault="00E25A29" w:rsidP="00E25A29">
            <w:pPr>
              <w:tabs>
                <w:tab w:val="left" w:pos="0"/>
              </w:tabs>
              <w:jc w:val="center"/>
            </w:pPr>
            <w:r w:rsidRPr="00A77EBD">
              <w:rPr>
                <w:rFonts w:eastAsia="Arial"/>
                <w:b/>
                <w:bCs/>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E25A29" w:rsidRPr="00A77EBD" w:rsidRDefault="00E25A29" w:rsidP="00E25A29">
            <w:pPr>
              <w:tabs>
                <w:tab w:val="left" w:pos="0"/>
              </w:tabs>
              <w:jc w:val="center"/>
            </w:pPr>
            <w:r w:rsidRPr="00A77EBD">
              <w:rPr>
                <w:rFonts w:eastAsia="Arial"/>
                <w:b/>
                <w:bCs/>
              </w:rPr>
              <w:t>Con</w:t>
            </w:r>
            <w:r w:rsidRPr="00A77EBD">
              <w:rPr>
                <w:rFonts w:eastAsia="Arial"/>
                <w:b/>
                <w:bCs/>
                <w:spacing w:val="-1"/>
              </w:rPr>
              <w:t>o</w:t>
            </w:r>
            <w:r w:rsidRPr="00A77EBD">
              <w:rPr>
                <w:rFonts w:eastAsia="Arial"/>
                <w:b/>
                <w:bCs/>
              </w:rPr>
              <w:t>sce</w:t>
            </w:r>
            <w:r w:rsidRPr="00A77EBD">
              <w:rPr>
                <w:rFonts w:eastAsia="Arial"/>
                <w:b/>
                <w:bCs/>
                <w:spacing w:val="-1"/>
              </w:rPr>
              <w:t>n</w:t>
            </w:r>
            <w:r w:rsidRPr="00A77EBD">
              <w:rPr>
                <w:rFonts w:eastAsia="Arial"/>
                <w:b/>
                <w:bCs/>
              </w:rPr>
              <w:t>ze – Quinto Anno</w:t>
            </w:r>
          </w:p>
        </w:tc>
      </w:tr>
      <w:tr w:rsidR="00E25A29" w:rsidRPr="00E8675B" w:rsidTr="00E25A2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Default="00E25A29" w:rsidP="00E25A29">
            <w:pPr>
              <w:jc w:val="center"/>
              <w:rPr>
                <w:b/>
                <w:color w:val="000000" w:themeColor="text1"/>
              </w:rPr>
            </w:pPr>
          </w:p>
          <w:p w:rsidR="008F170F" w:rsidRDefault="008F170F" w:rsidP="00E25A29">
            <w:pPr>
              <w:jc w:val="center"/>
              <w:rPr>
                <w:b/>
                <w:color w:val="000000" w:themeColor="text1"/>
              </w:rPr>
            </w:pPr>
          </w:p>
          <w:p w:rsidR="008F170F" w:rsidRDefault="001177C7" w:rsidP="00E25A29">
            <w:pPr>
              <w:jc w:val="center"/>
              <w:rPr>
                <w:b/>
                <w:color w:val="000000" w:themeColor="text1"/>
              </w:rPr>
            </w:pPr>
            <w:r w:rsidRPr="00E8675B">
              <w:rPr>
                <w:b/>
                <w:color w:val="000000" w:themeColor="text1"/>
              </w:rPr>
              <w:t>Utilizzare il patrimonio lessicale ed espressivo della lingua italiana secondo le esigenze comunicative nei vari contesti: sociali, culturali, scientifici, economici, tecnologici e professionali</w:t>
            </w: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Default="008F170F" w:rsidP="00E25A29">
            <w:pPr>
              <w:jc w:val="center"/>
              <w:rPr>
                <w:b/>
                <w:color w:val="000000" w:themeColor="text1"/>
              </w:rPr>
            </w:pPr>
          </w:p>
          <w:p w:rsidR="008F170F" w:rsidRPr="00E8675B" w:rsidRDefault="008F170F" w:rsidP="00E25A2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Confrontare e interpretare documenti di vario tipo, in formato cartaceo ed elettronico, continui e non continui (grafici, tabelle, mappe concettuali) e misti, inerenti anche uno stesso argomento, selezionando le informazioni ritenute più significative e affidabili, servendosene in modo critico, utilizzando un registro adeguato all’argomento e alla situazione.</w:t>
            </w:r>
          </w:p>
          <w:p w:rsidR="00E25A29" w:rsidRPr="000A6F56"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Scrivere testi di forma diversa, ad es. istruzioni per l’uso, lettere private e pubbliche (lettera formale, CV europeo, webportfolio), diari personali e di bordo, articoli (di cronaca, recensioni, commenti, argomentazioni) sulla base di modelli, adeguandoli a situazione, argomento, scopo, destinatario, e selezionando il registro più adeguato.</w:t>
            </w:r>
          </w:p>
          <w:p w:rsidR="00E25A29" w:rsidRPr="00575832" w:rsidRDefault="00E25A29" w:rsidP="00E25A29">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Repertori dei termini tecnici e scientifici in differenti lingue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Tecniche compositive per diverse tipologie di produzione scritta anche professionale </w:t>
            </w:r>
          </w:p>
          <w:p w:rsidR="00E25A29" w:rsidRPr="00A919F8"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E25A29" w:rsidRPr="00575832" w:rsidRDefault="00E25A29" w:rsidP="00E25A29">
            <w:pPr>
              <w:pStyle w:val="Paragrafoelenco"/>
              <w:widowControl w:val="0"/>
              <w:numPr>
                <w:ilvl w:val="0"/>
                <w:numId w:val="6"/>
              </w:numPr>
              <w:suppressAutoHyphens/>
              <w:autoSpaceDN w:val="0"/>
              <w:contextualSpacing w:val="0"/>
              <w:textAlignment w:val="baseline"/>
            </w:pPr>
            <w:r w:rsidRPr="00A919F8">
              <w:rPr>
                <w:color w:val="FF0000"/>
              </w:rPr>
              <w:t xml:space="preserve"> </w:t>
            </w:r>
            <w:r w:rsidRPr="00575832">
              <w:rPr>
                <w:sz w:val="22"/>
                <w:szCs w:val="20"/>
              </w:rPr>
              <w:t xml:space="preserve">Elementi di cittadinanza digitale: affidabilità delle fonti forme di comunicazione digitale. L’influenza di Internet </w:t>
            </w:r>
          </w:p>
          <w:p w:rsidR="00E25A29" w:rsidRPr="00A919F8" w:rsidRDefault="00E25A29" w:rsidP="00E25A29">
            <w:pPr>
              <w:pStyle w:val="Paragrafoelenco"/>
              <w:ind w:left="360"/>
              <w:rPr>
                <w:color w:val="FF0000"/>
              </w:rPr>
            </w:pPr>
          </w:p>
          <w:p w:rsidR="00E25A29" w:rsidRPr="00E8675B" w:rsidRDefault="00E25A29" w:rsidP="00E25A29">
            <w:pPr>
              <w:pStyle w:val="Paragrafoelenco"/>
              <w:ind w:left="360"/>
              <w:rPr>
                <w:color w:val="000000" w:themeColor="text1"/>
              </w:rPr>
            </w:pPr>
          </w:p>
          <w:p w:rsidR="00E25A29" w:rsidRPr="00E8675B" w:rsidRDefault="00E25A29" w:rsidP="00E25A29">
            <w:pPr>
              <w:pStyle w:val="Paragrafoelenco"/>
              <w:ind w:left="360"/>
              <w:rPr>
                <w:color w:val="000000" w:themeColor="text1"/>
              </w:rPr>
            </w:pPr>
          </w:p>
        </w:tc>
      </w:tr>
      <w:tr w:rsidR="00E25A29" w:rsidRPr="00EF5169" w:rsidTr="00E25A2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143B6D" w:rsidRDefault="00E25A29" w:rsidP="00E25A29">
            <w:pPr>
              <w:jc w:val="center"/>
              <w:rPr>
                <w:b/>
                <w:color w:val="000000" w:themeColor="text1"/>
              </w:rPr>
            </w:pPr>
          </w:p>
          <w:p w:rsidR="00E25A29" w:rsidRPr="00143B6D" w:rsidRDefault="00E25A29" w:rsidP="00E25A29">
            <w:pPr>
              <w:jc w:val="center"/>
              <w:rPr>
                <w:b/>
                <w:color w:val="000000" w:themeColor="text1"/>
              </w:rPr>
            </w:pPr>
            <w:r w:rsidRPr="00143B6D">
              <w:rPr>
                <w:b/>
                <w:color w:val="000000" w:themeColor="text1"/>
              </w:rPr>
              <w:t xml:space="preserve">Agire in riferimento ad un sistema di valori, coerenti con i principi della Costituzione, in base ai quali essere in grado di valutare fatti e orientare i </w:t>
            </w:r>
            <w:r w:rsidRPr="00143B6D">
              <w:rPr>
                <w:b/>
                <w:color w:val="000000" w:themeColor="text1"/>
              </w:rPr>
              <w:lastRenderedPageBreak/>
              <w:t>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88138F"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C22344">
              <w:rPr>
                <w:sz w:val="22"/>
                <w:szCs w:val="22"/>
              </w:rPr>
              <w:lastRenderedPageBreak/>
              <w:t>Adottare comportamenti responsabili, sia in riferimento alla sfera privata che quella sociale e lavorativa, nei confini delle norme, ed essere in grado</w:t>
            </w:r>
            <w:r>
              <w:t xml:space="preserve"> </w:t>
            </w:r>
            <w:r w:rsidRPr="00C22344">
              <w:rPr>
                <w:sz w:val="22"/>
                <w:szCs w:val="22"/>
              </w:rPr>
              <w:t>di valutare i fatti alla luce dei principi</w:t>
            </w:r>
            <w:r>
              <w:t xml:space="preserve"> </w:t>
            </w:r>
            <w:r w:rsidRPr="00C22344">
              <w:rPr>
                <w:sz w:val="22"/>
                <w:szCs w:val="22"/>
              </w:rPr>
              <w:t>giuridici.</w:t>
            </w:r>
            <w:r>
              <w:t xml:space="preserve"> </w:t>
            </w:r>
          </w:p>
          <w:p w:rsidR="00E25A29" w:rsidRPr="0088138F" w:rsidRDefault="00E25A29" w:rsidP="00E25A29">
            <w:pPr>
              <w:pStyle w:val="Paragrafoelenco"/>
              <w:widowControl w:val="0"/>
              <w:numPr>
                <w:ilvl w:val="0"/>
                <w:numId w:val="6"/>
              </w:numPr>
              <w:suppressAutoHyphens/>
              <w:autoSpaceDN w:val="0"/>
              <w:contextualSpacing w:val="0"/>
              <w:textAlignment w:val="baseline"/>
              <w:rPr>
                <w:color w:val="000000" w:themeColor="text1"/>
              </w:rPr>
            </w:pPr>
            <w:r>
              <w:t xml:space="preserve">Essere in grado di partecipare costruttivamente alla vita sociale e lavorativa del proprio paese ed essere in grado di costruire un proprio </w:t>
            </w:r>
            <w:r>
              <w:lastRenderedPageBreak/>
              <w:t xml:space="preserve">progetto di vita. </w:t>
            </w:r>
          </w:p>
          <w:p w:rsidR="00E25A29" w:rsidRPr="0088138F" w:rsidRDefault="00E25A29" w:rsidP="00E25A29">
            <w:pPr>
              <w:pStyle w:val="Paragrafoelenco"/>
              <w:widowControl w:val="0"/>
              <w:numPr>
                <w:ilvl w:val="0"/>
                <w:numId w:val="6"/>
              </w:numPr>
              <w:suppressAutoHyphens/>
              <w:autoSpaceDN w:val="0"/>
              <w:contextualSpacing w:val="0"/>
              <w:textAlignment w:val="baseline"/>
              <w:rPr>
                <w:color w:val="000000" w:themeColor="text1"/>
              </w:rPr>
            </w:pPr>
            <w:r>
              <w:t>Interpretare i fatti e gli accadimenti attraverso una lettura critica delle principali fonti di informazione</w:t>
            </w:r>
            <w:r w:rsidRPr="00980D72">
              <w:rPr>
                <w:color w:val="000000" w:themeColor="text1"/>
                <w:sz w:val="22"/>
                <w:szCs w:val="22"/>
              </w:rPr>
              <w:t>.</w:t>
            </w:r>
          </w:p>
          <w:p w:rsidR="00E25A29" w:rsidRPr="00536C19" w:rsidRDefault="00E25A29" w:rsidP="00E25A2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F01D8C"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 xml:space="preserve">I principi dell’organizzazione dello Stato ed il ruolo del cittadino nell’esercizio consapevole delle sue prerogative. </w:t>
            </w:r>
          </w:p>
          <w:p w:rsidR="00E25A29" w:rsidRPr="0055687D" w:rsidRDefault="00E25A29" w:rsidP="00E25A29">
            <w:pPr>
              <w:pStyle w:val="Paragrafoelenco"/>
              <w:widowControl w:val="0"/>
              <w:numPr>
                <w:ilvl w:val="0"/>
                <w:numId w:val="6"/>
              </w:numPr>
              <w:suppressAutoHyphens/>
              <w:autoSpaceDN w:val="0"/>
              <w:contextualSpacing w:val="0"/>
              <w:textAlignment w:val="baseline"/>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le realtà sopranazionali.</w:t>
            </w:r>
          </w:p>
          <w:p w:rsidR="00E25A29" w:rsidRPr="0055687D" w:rsidRDefault="00E25A29" w:rsidP="00E25A29">
            <w:pPr>
              <w:pStyle w:val="Paragrafoelenco"/>
              <w:widowControl w:val="0"/>
              <w:numPr>
                <w:ilvl w:val="0"/>
                <w:numId w:val="6"/>
              </w:numPr>
              <w:suppressAutoHyphens/>
              <w:autoSpaceDN w:val="0"/>
              <w:contextualSpacing w:val="0"/>
              <w:textAlignment w:val="baseline"/>
            </w:pPr>
            <w:r>
              <w:rPr>
                <w:sz w:val="22"/>
                <w:szCs w:val="22"/>
              </w:rPr>
              <w:t xml:space="preserve">I </w:t>
            </w:r>
            <w:r w:rsidRPr="008F5464">
              <w:rPr>
                <w:sz w:val="22"/>
                <w:szCs w:val="22"/>
              </w:rPr>
              <w:t xml:space="preserve">fenomeni di disagio giovanile con particolare riguardo </w:t>
            </w:r>
            <w:r w:rsidRPr="008F5464">
              <w:rPr>
                <w:spacing w:val="-11"/>
                <w:sz w:val="22"/>
                <w:szCs w:val="22"/>
              </w:rPr>
              <w:t xml:space="preserve">a </w:t>
            </w:r>
            <w:r w:rsidRPr="008F5464">
              <w:rPr>
                <w:sz w:val="22"/>
                <w:szCs w:val="22"/>
              </w:rPr>
              <w:t>quello del bullismo).</w:t>
            </w:r>
          </w:p>
          <w:p w:rsidR="00E25A29" w:rsidRPr="0088138F"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88138F">
              <w:rPr>
                <w:sz w:val="22"/>
                <w:szCs w:val="22"/>
              </w:rPr>
              <w:t xml:space="preserve"> La partecipazione sociale e </w:t>
            </w:r>
            <w:r w:rsidRPr="0088138F">
              <w:rPr>
                <w:spacing w:val="-6"/>
                <w:sz w:val="22"/>
                <w:szCs w:val="22"/>
              </w:rPr>
              <w:t xml:space="preserve">il </w:t>
            </w:r>
            <w:r w:rsidRPr="0088138F">
              <w:rPr>
                <w:sz w:val="22"/>
                <w:szCs w:val="22"/>
              </w:rPr>
              <w:t>mondo del</w:t>
            </w:r>
            <w:r w:rsidRPr="0088138F">
              <w:rPr>
                <w:spacing w:val="-2"/>
                <w:sz w:val="22"/>
                <w:szCs w:val="22"/>
              </w:rPr>
              <w:t xml:space="preserve"> </w:t>
            </w:r>
            <w:r w:rsidRPr="0088138F">
              <w:rPr>
                <w:sz w:val="22"/>
                <w:szCs w:val="22"/>
              </w:rPr>
              <w:lastRenderedPageBreak/>
              <w:t>volontariato</w:t>
            </w:r>
          </w:p>
          <w:p w:rsidR="00E25A29" w:rsidRPr="00EF5169" w:rsidRDefault="00E25A29" w:rsidP="00E25A29">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E25A29" w:rsidRPr="00725153" w:rsidTr="00E25A2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jc w:val="center"/>
              <w:rPr>
                <w:b/>
                <w:color w:val="000000" w:themeColor="text1"/>
              </w:rPr>
            </w:pPr>
            <w:r w:rsidRPr="00E8675B">
              <w:rPr>
                <w:b/>
                <w:color w:val="000000" w:themeColor="text1"/>
              </w:rPr>
              <w:lastRenderedPageBreak/>
              <w:t>Stabilire collegamenti tra le tradizioni culturali locali, nazionali ed internazionali, sia in una prospettiva interculturale sia ai fini della mobilità di studio e di lavoro</w:t>
            </w:r>
          </w:p>
          <w:p w:rsidR="00E25A29" w:rsidRPr="00E8675B" w:rsidRDefault="00E25A29" w:rsidP="00E25A2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Analizzare ed interpretare i principali processi economici e lavorativi nel proprio paese e nel mondo ed assumere una positiva apertura ai contributi delle culture altre.</w:t>
            </w:r>
          </w:p>
          <w:p w:rsidR="00E25A29" w:rsidRPr="00C76315"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Saper identificare e utilizzare una gamma di strategie per comunicare in maniera efficace con parlanti la lingua oggetto di studio di culture diverse.</w:t>
            </w:r>
            <w:r>
              <w:rPr>
                <w:color w:val="000000" w:themeColor="text1"/>
                <w:sz w:val="22"/>
                <w:szCs w:val="22"/>
              </w:rPr>
              <w:t xml:space="preserve"> </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 xml:space="preserve">Saper valorizzare punti di vista diversi. </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 xml:space="preserve">Essere in grado di partecipare a un dialogo costruttivo dando attivamente il proprio contributo e sviluppandolo in collaborazione con gli altri. </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Comprendere la necessità della convivenza di diverse culture in un unico</w:t>
            </w:r>
            <w:r w:rsidRPr="00C55B75">
              <w:rPr>
                <w:spacing w:val="-1"/>
                <w:sz w:val="22"/>
                <w:szCs w:val="22"/>
              </w:rPr>
              <w:t xml:space="preserve"> </w:t>
            </w:r>
            <w:r w:rsidRPr="00C55B75">
              <w:rPr>
                <w:sz w:val="22"/>
                <w:szCs w:val="22"/>
              </w:rPr>
              <w:t>territorio.</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Identificare le condizioni per la pace in un dato spazio</w:t>
            </w:r>
            <w:r w:rsidRPr="00C55B75">
              <w:rPr>
                <w:spacing w:val="1"/>
                <w:sz w:val="22"/>
                <w:szCs w:val="22"/>
              </w:rPr>
              <w:t xml:space="preserve"> </w:t>
            </w:r>
            <w:r w:rsidRPr="00C55B75">
              <w:rPr>
                <w:sz w:val="22"/>
                <w:szCs w:val="22"/>
              </w:rPr>
              <w:t>geografico.</w:t>
            </w:r>
          </w:p>
          <w:p w:rsidR="00E25A29" w:rsidRPr="00B8178E" w:rsidRDefault="00E25A29" w:rsidP="00E25A29">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791471" w:rsidRDefault="00E25A29" w:rsidP="00E25A29">
            <w:pPr>
              <w:pStyle w:val="Paragrafoelenco"/>
              <w:widowControl w:val="0"/>
              <w:numPr>
                <w:ilvl w:val="0"/>
                <w:numId w:val="6"/>
              </w:numPr>
              <w:suppressAutoHyphens/>
              <w:autoSpaceDN w:val="0"/>
              <w:contextualSpacing w:val="0"/>
              <w:textAlignment w:val="baseline"/>
            </w:pPr>
            <w:r w:rsidRPr="00791471">
              <w:rPr>
                <w:sz w:val="22"/>
                <w:szCs w:val="22"/>
              </w:rPr>
              <w:t xml:space="preserve">Aspetti interculturali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 Aspetti delle culture della lingua oggetto di studio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I modelli culturali che hanno influenzato e determinato lo sviluppo e i cambiamenti della scienza e della tecnologia nei diversi contesti territoriali.</w:t>
            </w:r>
          </w:p>
          <w:p w:rsidR="00E25A29" w:rsidRPr="00C76315"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I contesti sociali, di studio e lavorativi delle realtà dei paesi europei ed internazionali. </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Agenda 2030: partnership per obiettivi</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Le principali tradizioni culturali</w:t>
            </w:r>
            <w:r w:rsidRPr="00C55B75">
              <w:rPr>
                <w:spacing w:val="-2"/>
                <w:sz w:val="22"/>
                <w:szCs w:val="22"/>
              </w:rPr>
              <w:t xml:space="preserve"> </w:t>
            </w:r>
            <w:r w:rsidRPr="00C55B75">
              <w:rPr>
                <w:sz w:val="22"/>
                <w:szCs w:val="22"/>
              </w:rPr>
              <w:t>europee.</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Il sistema economico mondiale.</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 xml:space="preserve">I problemi dello sviluppo e </w:t>
            </w:r>
            <w:r w:rsidRPr="00C55B75">
              <w:rPr>
                <w:spacing w:val="-5"/>
                <w:sz w:val="22"/>
                <w:szCs w:val="22"/>
              </w:rPr>
              <w:t xml:space="preserve">del </w:t>
            </w:r>
            <w:r w:rsidRPr="00C55B75">
              <w:rPr>
                <w:sz w:val="22"/>
                <w:szCs w:val="22"/>
              </w:rPr>
              <w:t>sottosviluppo,</w:t>
            </w:r>
          </w:p>
          <w:p w:rsidR="00E25A29" w:rsidRPr="00725153"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725153">
              <w:rPr>
                <w:color w:val="000000" w:themeColor="text1"/>
                <w:sz w:val="22"/>
                <w:szCs w:val="22"/>
              </w:rPr>
              <w:t>I sistemi di collegamento per lo scambio di esperienze lavorative nel proprio paese e nel mondo</w:t>
            </w:r>
          </w:p>
        </w:tc>
      </w:tr>
      <w:tr w:rsidR="00E25A29" w:rsidRPr="00E8675B" w:rsidTr="00E25A2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jc w:val="center"/>
              <w:rPr>
                <w:b/>
                <w:color w:val="000000" w:themeColor="text1"/>
              </w:rPr>
            </w:pPr>
          </w:p>
          <w:p w:rsidR="00E25A29" w:rsidRPr="00E8675B" w:rsidRDefault="00E25A29" w:rsidP="00E25A29">
            <w:pPr>
              <w:jc w:val="center"/>
              <w:rPr>
                <w:b/>
                <w:color w:val="000000" w:themeColor="text1"/>
              </w:rPr>
            </w:pPr>
          </w:p>
          <w:p w:rsidR="00E25A29" w:rsidRPr="00E8675B" w:rsidRDefault="00E25A29" w:rsidP="00E25A29">
            <w:pPr>
              <w:jc w:val="center"/>
              <w:rPr>
                <w:b/>
                <w:color w:val="000000" w:themeColor="text1"/>
              </w:rPr>
            </w:pPr>
            <w:r w:rsidRPr="00E8675B">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Comprendere i punti principali di testi orali in lingua standard abbastanza complessi, ma chiari, attinenti alla microlingua dell’ambito professionale di appartenenza. .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Fare descrizioni e presentazioni con sufficiente scioltezza, utilizzando il lessico specifico in rapporto alle diverse situazioni sociali, su argomenti attinenti alla microlingua dell’ambito professionale di appartenenza.</w:t>
            </w:r>
          </w:p>
          <w:p w:rsidR="00E25A29" w:rsidRPr="00A67A3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Scrivere testi chiari e sufficientemente dettagliati, adeguati allo scopo e al destinatario utilizzando il lessico specifico, su argomenti attinenti alla microlingua dell’ambito professionale di appartenenza.</w:t>
            </w:r>
          </w:p>
          <w:p w:rsidR="00E25A29" w:rsidRPr="00A67A3B" w:rsidRDefault="00E25A29" w:rsidP="00E25A29">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Aspetti grammaticali, incluse le strutture più frequenti nella microlingua dell’ambito professionale di appartenenza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Ortografia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Lessico, incluso quello specifico della microlingua dell’ambito professionale di appartenenza </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 xml:space="preserve">Fonologia </w:t>
            </w:r>
          </w:p>
          <w:p w:rsidR="00E25A29" w:rsidRPr="00E8675B" w:rsidRDefault="00E25A29" w:rsidP="00E25A29">
            <w:pPr>
              <w:pStyle w:val="Paragrafoelenco"/>
              <w:ind w:left="360"/>
              <w:rPr>
                <w:color w:val="000000" w:themeColor="text1"/>
              </w:rPr>
            </w:pPr>
          </w:p>
        </w:tc>
      </w:tr>
      <w:tr w:rsidR="00E25A29" w:rsidRPr="00E8675B" w:rsidTr="00E25A2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jc w:val="center"/>
              <w:rPr>
                <w:b/>
                <w:color w:val="000000" w:themeColor="text1"/>
              </w:rPr>
            </w:pPr>
            <w:r w:rsidRPr="00E8675B">
              <w:rPr>
                <w:b/>
                <w:color w:val="000000" w:themeColor="text1"/>
              </w:rPr>
              <w:t>Comprendere e utilizzare i principali concetti relativi all'economia, all'organizzazione, allo svolgimento dei processi produttivi e dei servizi</w:t>
            </w:r>
          </w:p>
          <w:p w:rsidR="00E25A29" w:rsidRPr="00E8675B" w:rsidRDefault="00E25A29" w:rsidP="00E25A2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lastRenderedPageBreak/>
              <w:t>Individuare le principali strutture e funzioni aziendali</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Individuare gli obiettivi e gli elementi distintivi di un progetto</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Applicare le normative sulla sicurezza personale e ambientale</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Utilizzare le tecniche dell’analisi statistica nel controllo della produzione dei beni e dei servizi.</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lastRenderedPageBreak/>
              <w:t>Raccogliere, archiviare, utilizzare dati nell’ambito del sistema informativo aziendale</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Saper costruire semplici modelli matematici in economia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94614"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lastRenderedPageBreak/>
              <w:t>Modelli organizzativi aziendali e relativi processi funzionali</w:t>
            </w:r>
          </w:p>
          <w:p w:rsidR="00E25A29" w:rsidRPr="00C55B75" w:rsidRDefault="00E25A29" w:rsidP="00E25A29">
            <w:pPr>
              <w:pStyle w:val="Paragrafoelenco"/>
              <w:widowControl w:val="0"/>
              <w:numPr>
                <w:ilvl w:val="0"/>
                <w:numId w:val="6"/>
              </w:numPr>
              <w:suppressAutoHyphens/>
              <w:autoSpaceDN w:val="0"/>
              <w:contextualSpacing w:val="0"/>
              <w:textAlignment w:val="baseline"/>
            </w:pPr>
            <w:r>
              <w:rPr>
                <w:color w:val="FF0000"/>
                <w:sz w:val="22"/>
                <w:szCs w:val="22"/>
              </w:rPr>
              <w:t xml:space="preserve"> </w:t>
            </w:r>
            <w:r w:rsidRPr="00C55B75">
              <w:rPr>
                <w:sz w:val="22"/>
                <w:szCs w:val="22"/>
              </w:rPr>
              <w:t>Impresa e innovazione</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Il sistema economico mondiale</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Etica del marketing</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Strumenti e metodi di monitoraggio di un progetto</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 xml:space="preserve">Normative di settore nazionali e comunitarie della sicurezza personale e </w:t>
            </w:r>
            <w:r w:rsidRPr="00C55B75">
              <w:rPr>
                <w:sz w:val="22"/>
                <w:szCs w:val="22"/>
              </w:rPr>
              <w:lastRenderedPageBreak/>
              <w:t>ambientale</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Certificazioni aziendali relative a qualità, ambiente e sicurezza</w:t>
            </w:r>
          </w:p>
          <w:p w:rsidR="00E25A29" w:rsidRPr="00C55B75" w:rsidRDefault="00E25A29" w:rsidP="00E25A29">
            <w:pPr>
              <w:pStyle w:val="Paragrafoelenco"/>
              <w:widowControl w:val="0"/>
              <w:numPr>
                <w:ilvl w:val="0"/>
                <w:numId w:val="6"/>
              </w:numPr>
              <w:suppressAutoHyphens/>
              <w:autoSpaceDN w:val="0"/>
              <w:contextualSpacing w:val="0"/>
              <w:textAlignment w:val="baseline"/>
            </w:pPr>
            <w:r w:rsidRPr="00C55B75">
              <w:rPr>
                <w:sz w:val="22"/>
                <w:szCs w:val="22"/>
              </w:rPr>
              <w:t>Diritto del lavoro: Art 4 Costituzione e sicurezza nei luoghi di lavoro</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Strumenti e Metodi dell’analisi statistica.</w:t>
            </w:r>
          </w:p>
          <w:p w:rsidR="00E25A29" w:rsidRPr="00E8675B" w:rsidRDefault="00E25A29" w:rsidP="00E25A29">
            <w:pPr>
              <w:pStyle w:val="Paragrafoelenco"/>
              <w:widowControl w:val="0"/>
              <w:numPr>
                <w:ilvl w:val="0"/>
                <w:numId w:val="6"/>
              </w:numPr>
              <w:suppressAutoHyphens/>
              <w:autoSpaceDN w:val="0"/>
              <w:contextualSpacing w:val="0"/>
              <w:textAlignment w:val="baseline"/>
              <w:rPr>
                <w:color w:val="000000" w:themeColor="text1"/>
              </w:rPr>
            </w:pPr>
            <w:r w:rsidRPr="00E8675B">
              <w:rPr>
                <w:color w:val="000000" w:themeColor="text1"/>
                <w:sz w:val="22"/>
                <w:szCs w:val="22"/>
              </w:rPr>
              <w:t>Elementi di matematica finanziaria</w:t>
            </w:r>
          </w:p>
        </w:tc>
      </w:tr>
    </w:tbl>
    <w:p w:rsidR="00E25A29" w:rsidRPr="003E5233" w:rsidRDefault="00E25A29" w:rsidP="00E25A29">
      <w:pPr>
        <w:jc w:val="center"/>
        <w:rPr>
          <w:b/>
          <w:bCs/>
          <w:iCs/>
          <w:sz w:val="28"/>
          <w:szCs w:val="28"/>
        </w:rPr>
      </w:pPr>
    </w:p>
    <w:p w:rsidR="00E25A29" w:rsidRPr="00F21C66" w:rsidRDefault="00E25A29" w:rsidP="00E25A29">
      <w:pPr>
        <w:pStyle w:val="Normale1"/>
        <w:jc w:val="center"/>
        <w:rPr>
          <w:b/>
          <w:bCs/>
          <w:color w:val="000000"/>
          <w:sz w:val="28"/>
          <w:szCs w:val="28"/>
        </w:rPr>
      </w:pPr>
    </w:p>
    <w:tbl>
      <w:tblPr>
        <w:tblW w:w="10807"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165"/>
        <w:gridCol w:w="3592"/>
        <w:gridCol w:w="5050"/>
      </w:tblGrid>
      <w:tr w:rsidR="00E25A29" w:rsidRPr="000B49B7" w:rsidTr="00A77EBD">
        <w:tc>
          <w:tcPr>
            <w:tcW w:w="2165" w:type="dxa"/>
            <w:shd w:val="clear" w:color="auto" w:fill="A8D08D" w:themeFill="accent6" w:themeFillTint="99"/>
            <w:tcMar>
              <w:left w:w="103" w:type="dxa"/>
            </w:tcMar>
            <w:vAlign w:val="center"/>
          </w:tcPr>
          <w:p w:rsidR="00E25A29" w:rsidRPr="000B49B7" w:rsidRDefault="00E25A29" w:rsidP="00E25A29">
            <w:pPr>
              <w:pStyle w:val="Normale1"/>
              <w:jc w:val="center"/>
              <w:rPr>
                <w:rFonts w:eastAsia="Times New Roman"/>
                <w:b/>
                <w:bCs/>
                <w:color w:val="000000"/>
                <w:sz w:val="22"/>
                <w:szCs w:val="22"/>
              </w:rPr>
            </w:pPr>
            <w:r w:rsidRPr="000B49B7">
              <w:rPr>
                <w:rFonts w:eastAsia="Times New Roman"/>
                <w:b/>
                <w:bCs/>
                <w:color w:val="000000"/>
                <w:sz w:val="22"/>
                <w:szCs w:val="22"/>
              </w:rPr>
              <w:t>Co</w:t>
            </w:r>
            <w:r w:rsidRPr="000B49B7">
              <w:rPr>
                <w:rFonts w:eastAsia="Times New Roman"/>
                <w:b/>
                <w:bCs/>
                <w:color w:val="000000"/>
                <w:spacing w:val="-1"/>
                <w:sz w:val="22"/>
                <w:szCs w:val="22"/>
              </w:rPr>
              <w:t>m</w:t>
            </w:r>
            <w:r w:rsidRPr="000B49B7">
              <w:rPr>
                <w:rFonts w:eastAsia="Times New Roman"/>
                <w:b/>
                <w:bCs/>
                <w:color w:val="000000"/>
                <w:sz w:val="22"/>
                <w:szCs w:val="22"/>
              </w:rPr>
              <w:t>p</w:t>
            </w:r>
            <w:r w:rsidRPr="000B49B7">
              <w:rPr>
                <w:rFonts w:eastAsia="Times New Roman"/>
                <w:b/>
                <w:bCs/>
                <w:color w:val="000000"/>
                <w:spacing w:val="-1"/>
                <w:sz w:val="22"/>
                <w:szCs w:val="22"/>
              </w:rPr>
              <w:t>e</w:t>
            </w:r>
            <w:r w:rsidRPr="000B49B7">
              <w:rPr>
                <w:rFonts w:eastAsia="Times New Roman"/>
                <w:b/>
                <w:bCs/>
                <w:color w:val="000000"/>
                <w:spacing w:val="1"/>
                <w:sz w:val="22"/>
                <w:szCs w:val="22"/>
              </w:rPr>
              <w:t>t</w:t>
            </w:r>
            <w:r w:rsidRPr="000B49B7">
              <w:rPr>
                <w:rFonts w:eastAsia="Times New Roman"/>
                <w:b/>
                <w:bCs/>
                <w:color w:val="000000"/>
                <w:sz w:val="22"/>
                <w:szCs w:val="22"/>
              </w:rPr>
              <w:t>e</w:t>
            </w:r>
            <w:r w:rsidRPr="000B49B7">
              <w:rPr>
                <w:rFonts w:eastAsia="Times New Roman"/>
                <w:b/>
                <w:bCs/>
                <w:color w:val="000000"/>
                <w:spacing w:val="-1"/>
                <w:sz w:val="22"/>
                <w:szCs w:val="22"/>
              </w:rPr>
              <w:t>n</w:t>
            </w:r>
            <w:r w:rsidRPr="000B49B7">
              <w:rPr>
                <w:rFonts w:eastAsia="Times New Roman"/>
                <w:b/>
                <w:bCs/>
                <w:color w:val="000000"/>
                <w:sz w:val="22"/>
                <w:szCs w:val="22"/>
              </w:rPr>
              <w:t>ze professionali di indirizzo</w:t>
            </w:r>
          </w:p>
        </w:tc>
        <w:tc>
          <w:tcPr>
            <w:tcW w:w="3592" w:type="dxa"/>
            <w:shd w:val="clear" w:color="auto" w:fill="A8D08D" w:themeFill="accent6" w:themeFillTint="99"/>
            <w:tcMar>
              <w:left w:w="103" w:type="dxa"/>
            </w:tcMar>
            <w:vAlign w:val="center"/>
          </w:tcPr>
          <w:p w:rsidR="00E25A29" w:rsidRPr="000B49B7" w:rsidRDefault="00E25A29" w:rsidP="00E25A29">
            <w:pPr>
              <w:pStyle w:val="Normale1"/>
              <w:tabs>
                <w:tab w:val="left" w:pos="0"/>
              </w:tabs>
              <w:jc w:val="center"/>
              <w:rPr>
                <w:rFonts w:eastAsia="Times New Roman"/>
                <w:b/>
                <w:bCs/>
                <w:color w:val="000000"/>
                <w:sz w:val="22"/>
                <w:szCs w:val="22"/>
              </w:rPr>
            </w:pPr>
            <w:r w:rsidRPr="000B49B7">
              <w:rPr>
                <w:rFonts w:eastAsia="Times New Roman"/>
                <w:b/>
                <w:bCs/>
                <w:color w:val="000000"/>
                <w:sz w:val="22"/>
                <w:szCs w:val="22"/>
              </w:rPr>
              <w:t>Abilità - Quinto Anno</w:t>
            </w:r>
          </w:p>
        </w:tc>
        <w:tc>
          <w:tcPr>
            <w:tcW w:w="5050" w:type="dxa"/>
            <w:shd w:val="clear" w:color="auto" w:fill="A8D08D" w:themeFill="accent6" w:themeFillTint="99"/>
            <w:tcMar>
              <w:left w:w="103" w:type="dxa"/>
            </w:tcMar>
            <w:vAlign w:val="center"/>
          </w:tcPr>
          <w:p w:rsidR="00E25A29" w:rsidRPr="000B49B7" w:rsidRDefault="00E25A29" w:rsidP="00E25A29">
            <w:pPr>
              <w:pStyle w:val="Normale1"/>
              <w:tabs>
                <w:tab w:val="left" w:pos="0"/>
              </w:tabs>
              <w:jc w:val="center"/>
              <w:rPr>
                <w:rFonts w:eastAsia="Times New Roman"/>
                <w:b/>
                <w:bCs/>
                <w:color w:val="000000"/>
                <w:sz w:val="22"/>
                <w:szCs w:val="22"/>
              </w:rPr>
            </w:pPr>
            <w:r w:rsidRPr="000B49B7">
              <w:rPr>
                <w:rFonts w:eastAsia="Times New Roman"/>
                <w:b/>
                <w:bCs/>
                <w:color w:val="000000"/>
                <w:sz w:val="22"/>
                <w:szCs w:val="22"/>
              </w:rPr>
              <w:t>Con</w:t>
            </w:r>
            <w:r w:rsidRPr="000B49B7">
              <w:rPr>
                <w:rFonts w:eastAsia="Times New Roman"/>
                <w:b/>
                <w:bCs/>
                <w:color w:val="000000"/>
                <w:spacing w:val="-1"/>
                <w:sz w:val="22"/>
                <w:szCs w:val="22"/>
              </w:rPr>
              <w:t>o</w:t>
            </w:r>
            <w:r w:rsidRPr="000B49B7">
              <w:rPr>
                <w:rFonts w:eastAsia="Times New Roman"/>
                <w:b/>
                <w:bCs/>
                <w:color w:val="000000"/>
                <w:sz w:val="22"/>
                <w:szCs w:val="22"/>
              </w:rPr>
              <w:t>sce</w:t>
            </w:r>
            <w:r w:rsidRPr="000B49B7">
              <w:rPr>
                <w:rFonts w:eastAsia="Times New Roman"/>
                <w:b/>
                <w:bCs/>
                <w:color w:val="000000"/>
                <w:spacing w:val="-1"/>
                <w:sz w:val="22"/>
                <w:szCs w:val="22"/>
              </w:rPr>
              <w:t>n</w:t>
            </w:r>
            <w:r w:rsidRPr="000B49B7">
              <w:rPr>
                <w:rFonts w:eastAsia="Times New Roman"/>
                <w:b/>
                <w:bCs/>
                <w:color w:val="000000"/>
                <w:sz w:val="22"/>
                <w:szCs w:val="22"/>
              </w:rPr>
              <w:t>ze - Quinto Anno</w:t>
            </w:r>
          </w:p>
        </w:tc>
      </w:tr>
      <w:tr w:rsidR="00E25A29" w:rsidRPr="000B49B7" w:rsidTr="00A77EBD">
        <w:trPr>
          <w:trHeight w:val="1955"/>
        </w:trPr>
        <w:tc>
          <w:tcPr>
            <w:tcW w:w="2165" w:type="dxa"/>
            <w:shd w:val="clear" w:color="auto" w:fill="FFFFFF"/>
            <w:tcMar>
              <w:left w:w="103" w:type="dxa"/>
            </w:tcMar>
            <w:vAlign w:val="center"/>
          </w:tcPr>
          <w:p w:rsidR="00564C6C" w:rsidRDefault="00564C6C" w:rsidP="00934F3D">
            <w:pPr>
              <w:autoSpaceDE w:val="0"/>
              <w:autoSpaceDN w:val="0"/>
              <w:adjustRightInd w:val="0"/>
              <w:rPr>
                <w:b/>
              </w:rPr>
            </w:pPr>
            <w:r>
              <w:rPr>
                <w:b/>
              </w:rPr>
              <w:t>CI  1</w:t>
            </w:r>
          </w:p>
          <w:p w:rsidR="00B27054" w:rsidRPr="00B27054" w:rsidRDefault="00B27054" w:rsidP="00934F3D">
            <w:pPr>
              <w:autoSpaceDE w:val="0"/>
              <w:autoSpaceDN w:val="0"/>
              <w:adjustRightInd w:val="0"/>
              <w:rPr>
                <w:b/>
              </w:rPr>
            </w:pPr>
            <w:r w:rsidRPr="00B27054">
              <w:rPr>
                <w:b/>
              </w:rPr>
              <w:t>Analizzare e interpretare schemi di</w:t>
            </w:r>
          </w:p>
          <w:p w:rsidR="00B27054" w:rsidRPr="00B27054" w:rsidRDefault="00B27054" w:rsidP="00934F3D">
            <w:pPr>
              <w:autoSpaceDE w:val="0"/>
              <w:autoSpaceDN w:val="0"/>
              <w:adjustRightInd w:val="0"/>
              <w:rPr>
                <w:b/>
              </w:rPr>
            </w:pPr>
            <w:r w:rsidRPr="00B27054">
              <w:rPr>
                <w:b/>
              </w:rPr>
              <w:t>apparati, impianti e dispositivi</w:t>
            </w:r>
          </w:p>
          <w:p w:rsidR="00E25A29" w:rsidRPr="000B49B7" w:rsidRDefault="00B27054" w:rsidP="00934F3D">
            <w:pPr>
              <w:pStyle w:val="Normale1"/>
              <w:suppressAutoHyphens w:val="0"/>
              <w:ind w:right="77"/>
              <w:textAlignment w:val="auto"/>
              <w:rPr>
                <w:b/>
                <w:sz w:val="22"/>
                <w:szCs w:val="22"/>
              </w:rPr>
            </w:pPr>
            <w:r w:rsidRPr="00B27054">
              <w:rPr>
                <w:rFonts w:eastAsia="Times New Roman" w:cs="Times New Roman"/>
                <w:b/>
                <w:lang w:eastAsia="it-IT" w:bidi="ar-SA"/>
              </w:rPr>
              <w:t>predisponendo le attività.</w:t>
            </w:r>
          </w:p>
        </w:tc>
        <w:tc>
          <w:tcPr>
            <w:tcW w:w="3592" w:type="dxa"/>
            <w:tcMar>
              <w:left w:w="103" w:type="dxa"/>
            </w:tcMar>
          </w:tcPr>
          <w:p w:rsidR="00B27054" w:rsidRPr="00B27054" w:rsidRDefault="00B27054" w:rsidP="00B27054">
            <w:pPr>
              <w:pStyle w:val="Paragrafoelenco"/>
              <w:numPr>
                <w:ilvl w:val="0"/>
                <w:numId w:val="41"/>
              </w:numPr>
              <w:autoSpaceDE w:val="0"/>
              <w:autoSpaceDN w:val="0"/>
              <w:adjustRightInd w:val="0"/>
              <w:rPr>
                <w:color w:val="000000"/>
              </w:rPr>
            </w:pPr>
            <w:r w:rsidRPr="00B27054">
              <w:rPr>
                <w:color w:val="000000"/>
                <w:sz w:val="22"/>
                <w:szCs w:val="22"/>
              </w:rPr>
              <w:t>Reperire, aggiornare e archiviare la documentazione tecnica di</w:t>
            </w:r>
          </w:p>
          <w:p w:rsidR="00B27054" w:rsidRPr="00B27054" w:rsidRDefault="00B27054" w:rsidP="00B27054">
            <w:pPr>
              <w:autoSpaceDE w:val="0"/>
              <w:autoSpaceDN w:val="0"/>
              <w:adjustRightInd w:val="0"/>
              <w:rPr>
                <w:color w:val="000000"/>
              </w:rPr>
            </w:pPr>
            <w:r>
              <w:rPr>
                <w:color w:val="000000"/>
                <w:sz w:val="22"/>
                <w:szCs w:val="22"/>
              </w:rPr>
              <w:t xml:space="preserve">       </w:t>
            </w:r>
            <w:r w:rsidRPr="00B27054">
              <w:rPr>
                <w:color w:val="000000"/>
                <w:sz w:val="22"/>
                <w:szCs w:val="22"/>
              </w:rPr>
              <w:t>interesse relativa a schemi di</w:t>
            </w:r>
          </w:p>
          <w:p w:rsidR="00B27054" w:rsidRPr="00B27054" w:rsidRDefault="00B27054" w:rsidP="00B27054">
            <w:pPr>
              <w:autoSpaceDE w:val="0"/>
              <w:autoSpaceDN w:val="0"/>
              <w:adjustRightInd w:val="0"/>
              <w:rPr>
                <w:color w:val="000000"/>
              </w:rPr>
            </w:pPr>
            <w:r>
              <w:rPr>
                <w:color w:val="000000"/>
                <w:sz w:val="22"/>
                <w:szCs w:val="22"/>
              </w:rPr>
              <w:t xml:space="preserve">       </w:t>
            </w:r>
            <w:r w:rsidRPr="00B27054">
              <w:rPr>
                <w:color w:val="000000"/>
                <w:sz w:val="22"/>
                <w:szCs w:val="22"/>
              </w:rPr>
              <w:t>apparati e impianti impianti di</w:t>
            </w:r>
          </w:p>
          <w:p w:rsidR="009E7874" w:rsidRDefault="00B27054" w:rsidP="009E7874">
            <w:pPr>
              <w:pStyle w:val="Paragrafoelenco"/>
              <w:widowControl w:val="0"/>
              <w:suppressAutoHyphens/>
              <w:autoSpaceDN w:val="0"/>
              <w:ind w:left="360"/>
              <w:contextualSpacing w:val="0"/>
              <w:textAlignment w:val="baseline"/>
              <w:rPr>
                <w:color w:val="000000"/>
              </w:rPr>
            </w:pPr>
            <w:r w:rsidRPr="00B27054">
              <w:rPr>
                <w:color w:val="000000"/>
                <w:sz w:val="22"/>
                <w:szCs w:val="22"/>
              </w:rPr>
              <w:t>crescente complessità.</w:t>
            </w:r>
          </w:p>
          <w:p w:rsidR="009E7874" w:rsidRPr="009E7874" w:rsidRDefault="009E7874" w:rsidP="009E7874">
            <w:pPr>
              <w:pStyle w:val="Paragrafoelenco"/>
              <w:widowControl w:val="0"/>
              <w:numPr>
                <w:ilvl w:val="0"/>
                <w:numId w:val="41"/>
              </w:numPr>
              <w:suppressAutoHyphens/>
              <w:autoSpaceDN w:val="0"/>
              <w:contextualSpacing w:val="0"/>
              <w:textAlignment w:val="baseline"/>
              <w:rPr>
                <w:color w:val="000000"/>
              </w:rPr>
            </w:pPr>
            <w:r>
              <w:t>Consultare i manuali tecnici di riferimento.</w:t>
            </w:r>
          </w:p>
          <w:p w:rsidR="00E25A29" w:rsidRPr="009B644B" w:rsidRDefault="009B644B" w:rsidP="009B644B">
            <w:pPr>
              <w:pStyle w:val="Paragrafoelenco"/>
              <w:numPr>
                <w:ilvl w:val="0"/>
                <w:numId w:val="41"/>
              </w:numPr>
              <w:autoSpaceDE w:val="0"/>
              <w:autoSpaceDN w:val="0"/>
              <w:adjustRightInd w:val="0"/>
              <w:rPr>
                <w:color w:val="000000"/>
              </w:rPr>
            </w:pPr>
            <w:r w:rsidRPr="009B644B">
              <w:rPr>
                <w:color w:val="000000"/>
                <w:sz w:val="22"/>
                <w:szCs w:val="22"/>
              </w:rPr>
              <w:t>Individuare componenti, strumenti e attrezzature di apparati, impianti e dispositivi di complessità crescente con le caratteristiche</w:t>
            </w:r>
            <w:r>
              <w:rPr>
                <w:color w:val="000000"/>
                <w:sz w:val="22"/>
                <w:szCs w:val="22"/>
              </w:rPr>
              <w:t xml:space="preserve"> </w:t>
            </w:r>
            <w:r w:rsidRPr="009B644B">
              <w:rPr>
                <w:color w:val="000000"/>
                <w:sz w:val="22"/>
                <w:szCs w:val="22"/>
              </w:rPr>
              <w:t>adeguate.</w:t>
            </w:r>
          </w:p>
        </w:tc>
        <w:tc>
          <w:tcPr>
            <w:tcW w:w="5050" w:type="dxa"/>
            <w:tcMar>
              <w:left w:w="103" w:type="dxa"/>
            </w:tcMar>
          </w:tcPr>
          <w:p w:rsidR="00E25A29" w:rsidRPr="000B49B7" w:rsidRDefault="00E25A29" w:rsidP="00E25A29">
            <w:pPr>
              <w:pStyle w:val="Paragrafoelenco"/>
              <w:widowControl w:val="0"/>
              <w:numPr>
                <w:ilvl w:val="0"/>
                <w:numId w:val="6"/>
              </w:numPr>
              <w:suppressAutoHyphens/>
              <w:autoSpaceDN w:val="0"/>
              <w:contextualSpacing w:val="0"/>
              <w:textAlignment w:val="baseline"/>
              <w:rPr>
                <w:color w:val="000000"/>
              </w:rPr>
            </w:pPr>
            <w:r w:rsidRPr="000B49B7">
              <w:rPr>
                <w:color w:val="000000"/>
                <w:sz w:val="22"/>
                <w:szCs w:val="22"/>
              </w:rPr>
              <w:t xml:space="preserve">Elementi della documentazione tecnica.  </w:t>
            </w:r>
          </w:p>
          <w:p w:rsidR="00E25A29" w:rsidRPr="000B49B7" w:rsidRDefault="00E25A29" w:rsidP="00E25A29">
            <w:pPr>
              <w:pStyle w:val="Paragrafoelenco"/>
              <w:widowControl w:val="0"/>
              <w:numPr>
                <w:ilvl w:val="0"/>
                <w:numId w:val="6"/>
              </w:numPr>
              <w:suppressAutoHyphens/>
              <w:autoSpaceDN w:val="0"/>
              <w:contextualSpacing w:val="0"/>
              <w:textAlignment w:val="baseline"/>
              <w:rPr>
                <w:color w:val="000000"/>
              </w:rPr>
            </w:pPr>
            <w:r w:rsidRPr="000B49B7">
              <w:rPr>
                <w:color w:val="000000"/>
                <w:sz w:val="22"/>
                <w:szCs w:val="22"/>
              </w:rPr>
              <w:t xml:space="preserve">Distinta base dell’impianto/macchina.  </w:t>
            </w:r>
          </w:p>
          <w:p w:rsidR="00E25A29" w:rsidRPr="000B49B7" w:rsidRDefault="00E25A29" w:rsidP="00E25A29">
            <w:pPr>
              <w:pStyle w:val="Paragrafoelenco"/>
              <w:autoSpaceDN w:val="0"/>
              <w:ind w:left="360"/>
              <w:rPr>
                <w:color w:val="000000"/>
              </w:rPr>
            </w:pPr>
          </w:p>
        </w:tc>
      </w:tr>
      <w:tr w:rsidR="00E25A29" w:rsidRPr="000B49B7" w:rsidTr="00A77EBD">
        <w:tc>
          <w:tcPr>
            <w:tcW w:w="2165" w:type="dxa"/>
            <w:shd w:val="clear" w:color="auto" w:fill="FFFFFF"/>
            <w:tcMar>
              <w:left w:w="103" w:type="dxa"/>
            </w:tcMar>
            <w:vAlign w:val="center"/>
          </w:tcPr>
          <w:p w:rsidR="00564C6C" w:rsidRDefault="00564C6C" w:rsidP="00934F3D">
            <w:pPr>
              <w:autoSpaceDE w:val="0"/>
              <w:autoSpaceDN w:val="0"/>
              <w:adjustRightInd w:val="0"/>
              <w:rPr>
                <w:b/>
              </w:rPr>
            </w:pPr>
            <w:r>
              <w:rPr>
                <w:b/>
              </w:rPr>
              <w:t>CI  2</w:t>
            </w:r>
          </w:p>
          <w:p w:rsidR="009B644B" w:rsidRPr="00934F3D" w:rsidRDefault="009B644B" w:rsidP="00934F3D">
            <w:pPr>
              <w:autoSpaceDE w:val="0"/>
              <w:autoSpaceDN w:val="0"/>
              <w:adjustRightInd w:val="0"/>
              <w:rPr>
                <w:b/>
              </w:rPr>
            </w:pPr>
            <w:r w:rsidRPr="00934F3D">
              <w:rPr>
                <w:b/>
              </w:rPr>
              <w:t>Installare apparati e impianti, anche</w:t>
            </w:r>
          </w:p>
          <w:p w:rsidR="009B644B" w:rsidRPr="00934F3D" w:rsidRDefault="009B644B" w:rsidP="00934F3D">
            <w:pPr>
              <w:autoSpaceDE w:val="0"/>
              <w:autoSpaceDN w:val="0"/>
              <w:adjustRightInd w:val="0"/>
              <w:rPr>
                <w:b/>
              </w:rPr>
            </w:pPr>
            <w:r w:rsidRPr="00934F3D">
              <w:rPr>
                <w:b/>
              </w:rPr>
              <w:t>programmabili, secondo le specifiche</w:t>
            </w:r>
          </w:p>
          <w:p w:rsidR="009B644B" w:rsidRPr="00934F3D" w:rsidRDefault="009B644B" w:rsidP="00934F3D">
            <w:pPr>
              <w:autoSpaceDE w:val="0"/>
              <w:autoSpaceDN w:val="0"/>
              <w:adjustRightInd w:val="0"/>
              <w:rPr>
                <w:b/>
              </w:rPr>
            </w:pPr>
            <w:r w:rsidRPr="00934F3D">
              <w:rPr>
                <w:b/>
              </w:rPr>
              <w:t>tecniche e nel rispetto della normativa di</w:t>
            </w:r>
          </w:p>
          <w:p w:rsidR="00E25A29" w:rsidRPr="000B49B7" w:rsidRDefault="009B644B" w:rsidP="00934F3D">
            <w:pPr>
              <w:rPr>
                <w:b/>
              </w:rPr>
            </w:pPr>
            <w:r w:rsidRPr="00934F3D">
              <w:rPr>
                <w:b/>
              </w:rPr>
              <w:t>settore.</w:t>
            </w:r>
          </w:p>
        </w:tc>
        <w:tc>
          <w:tcPr>
            <w:tcW w:w="3592" w:type="dxa"/>
            <w:tcMar>
              <w:left w:w="103" w:type="dxa"/>
            </w:tcMar>
          </w:tcPr>
          <w:p w:rsidR="009B644B" w:rsidRPr="009B644B" w:rsidRDefault="009B644B" w:rsidP="009B644B">
            <w:pPr>
              <w:pStyle w:val="Paragrafoelenco"/>
              <w:numPr>
                <w:ilvl w:val="0"/>
                <w:numId w:val="41"/>
              </w:numPr>
              <w:autoSpaceDE w:val="0"/>
              <w:autoSpaceDN w:val="0"/>
              <w:adjustRightInd w:val="0"/>
              <w:rPr>
                <w:color w:val="000000"/>
              </w:rPr>
            </w:pPr>
            <w:r w:rsidRPr="009B644B">
              <w:rPr>
                <w:rFonts w:ascii="Calibri" w:eastAsiaTheme="minorHAnsi" w:hAnsi="Calibri" w:cs="Calibri"/>
                <w:sz w:val="20"/>
                <w:szCs w:val="20"/>
                <w:lang w:eastAsia="en-US"/>
              </w:rPr>
              <w:t>Ass</w:t>
            </w:r>
            <w:r w:rsidRPr="009B644B">
              <w:rPr>
                <w:color w:val="000000"/>
                <w:sz w:val="22"/>
                <w:szCs w:val="22"/>
              </w:rPr>
              <w:t>emblare componenti meccanici, pneumatici, oleodinamici elettrici ed elettronici attraverso la lettura di schemi e disegni e nel rispetto della normativa di settore.</w:t>
            </w:r>
          </w:p>
          <w:p w:rsidR="00E25A29" w:rsidRPr="000B49B7" w:rsidRDefault="009B644B" w:rsidP="009B644B">
            <w:pPr>
              <w:pStyle w:val="Paragrafoelenco"/>
              <w:numPr>
                <w:ilvl w:val="0"/>
                <w:numId w:val="41"/>
              </w:numPr>
              <w:autoSpaceDE w:val="0"/>
              <w:autoSpaceDN w:val="0"/>
              <w:adjustRightInd w:val="0"/>
              <w:rPr>
                <w:color w:val="000000"/>
              </w:rPr>
            </w:pPr>
            <w:r w:rsidRPr="009B644B">
              <w:rPr>
                <w:color w:val="000000"/>
                <w:sz w:val="22"/>
                <w:szCs w:val="22"/>
              </w:rPr>
              <w:t>Installare apparati e impianti nel rispetto della normativa di settore, configurando eventuali funzioni in</w:t>
            </w:r>
            <w:r>
              <w:rPr>
                <w:color w:val="000000"/>
                <w:sz w:val="22"/>
                <w:szCs w:val="22"/>
              </w:rPr>
              <w:t xml:space="preserve"> </w:t>
            </w:r>
            <w:r w:rsidRPr="009B644B">
              <w:rPr>
                <w:color w:val="000000"/>
                <w:sz w:val="22"/>
                <w:szCs w:val="22"/>
              </w:rPr>
              <w:t>logica programmabile.</w:t>
            </w:r>
          </w:p>
        </w:tc>
        <w:tc>
          <w:tcPr>
            <w:tcW w:w="5050" w:type="dxa"/>
            <w:tcMar>
              <w:left w:w="103" w:type="dxa"/>
            </w:tcMar>
          </w:tcPr>
          <w:p w:rsidR="00AD0CD1" w:rsidRPr="00AD0CD1" w:rsidRDefault="00AD0CD1" w:rsidP="00AD0CD1">
            <w:pPr>
              <w:pStyle w:val="Paragrafoelenco"/>
              <w:numPr>
                <w:ilvl w:val="0"/>
                <w:numId w:val="41"/>
              </w:numPr>
              <w:autoSpaceDE w:val="0"/>
              <w:autoSpaceDN w:val="0"/>
              <w:adjustRightInd w:val="0"/>
              <w:rPr>
                <w:color w:val="000000"/>
              </w:rPr>
            </w:pPr>
            <w:r w:rsidRPr="00AD0CD1">
              <w:rPr>
                <w:color w:val="000000"/>
                <w:sz w:val="22"/>
                <w:szCs w:val="22"/>
              </w:rPr>
              <w:t>Procedure operative di assemblaggio di varie</w:t>
            </w:r>
          </w:p>
          <w:p w:rsidR="00AD0CD1" w:rsidRPr="00AD0CD1" w:rsidRDefault="00AD0CD1" w:rsidP="00AD0CD1">
            <w:pPr>
              <w:autoSpaceDE w:val="0"/>
              <w:autoSpaceDN w:val="0"/>
              <w:adjustRightInd w:val="0"/>
              <w:rPr>
                <w:color w:val="000000"/>
              </w:rPr>
            </w:pPr>
            <w:r w:rsidRPr="00AD0CD1">
              <w:rPr>
                <w:color w:val="000000"/>
                <w:sz w:val="22"/>
                <w:szCs w:val="22"/>
              </w:rPr>
              <w:t>tipologie di componenti e</w:t>
            </w:r>
            <w:r>
              <w:rPr>
                <w:color w:val="000000"/>
                <w:sz w:val="22"/>
                <w:szCs w:val="22"/>
              </w:rPr>
              <w:t xml:space="preserve"> </w:t>
            </w:r>
            <w:r w:rsidRPr="00AD0CD1">
              <w:rPr>
                <w:color w:val="000000"/>
                <w:sz w:val="22"/>
                <w:szCs w:val="22"/>
              </w:rPr>
              <w:t>apparecchiature.</w:t>
            </w:r>
          </w:p>
          <w:p w:rsidR="00E25A29" w:rsidRPr="000B49B7" w:rsidRDefault="00AD0CD1" w:rsidP="00AD0CD1">
            <w:pPr>
              <w:pStyle w:val="Paragrafoelenco"/>
              <w:numPr>
                <w:ilvl w:val="0"/>
                <w:numId w:val="42"/>
              </w:numPr>
              <w:autoSpaceDE w:val="0"/>
              <w:autoSpaceDN w:val="0"/>
              <w:adjustRightInd w:val="0"/>
              <w:rPr>
                <w:color w:val="000000"/>
              </w:rPr>
            </w:pPr>
            <w:r w:rsidRPr="00AD0CD1">
              <w:rPr>
                <w:color w:val="000000"/>
                <w:sz w:val="22"/>
                <w:szCs w:val="22"/>
              </w:rPr>
              <w:t>Procedure operative per l’installazione di apparati e</w:t>
            </w:r>
            <w:r>
              <w:rPr>
                <w:color w:val="000000"/>
                <w:sz w:val="22"/>
                <w:szCs w:val="22"/>
              </w:rPr>
              <w:t xml:space="preserve"> </w:t>
            </w:r>
            <w:r w:rsidRPr="00AD0CD1">
              <w:rPr>
                <w:color w:val="000000"/>
                <w:sz w:val="22"/>
                <w:szCs w:val="22"/>
              </w:rPr>
              <w:t>impianti.</w:t>
            </w:r>
          </w:p>
        </w:tc>
      </w:tr>
      <w:tr w:rsidR="00E25A29" w:rsidRPr="000B49B7" w:rsidTr="00A77EBD">
        <w:tc>
          <w:tcPr>
            <w:tcW w:w="2165" w:type="dxa"/>
            <w:shd w:val="clear" w:color="auto" w:fill="FFFFFF"/>
            <w:tcMar>
              <w:left w:w="103" w:type="dxa"/>
            </w:tcMar>
            <w:vAlign w:val="center"/>
          </w:tcPr>
          <w:p w:rsidR="00564C6C" w:rsidRDefault="00564C6C" w:rsidP="00934F3D">
            <w:pPr>
              <w:autoSpaceDE w:val="0"/>
              <w:autoSpaceDN w:val="0"/>
              <w:adjustRightInd w:val="0"/>
              <w:rPr>
                <w:b/>
              </w:rPr>
            </w:pPr>
            <w:r>
              <w:rPr>
                <w:b/>
              </w:rPr>
              <w:t>CI  3</w:t>
            </w:r>
          </w:p>
          <w:p w:rsidR="00367B36" w:rsidRPr="00934F3D" w:rsidRDefault="00367B36" w:rsidP="00934F3D">
            <w:pPr>
              <w:autoSpaceDE w:val="0"/>
              <w:autoSpaceDN w:val="0"/>
              <w:adjustRightInd w:val="0"/>
              <w:rPr>
                <w:b/>
              </w:rPr>
            </w:pPr>
            <w:r w:rsidRPr="00934F3D">
              <w:rPr>
                <w:b/>
              </w:rPr>
              <w:t>Eseguire le attività di assistenza tecnica,</w:t>
            </w:r>
          </w:p>
          <w:p w:rsidR="00367B36" w:rsidRPr="00934F3D" w:rsidRDefault="00367B36" w:rsidP="00934F3D">
            <w:pPr>
              <w:autoSpaceDE w:val="0"/>
              <w:autoSpaceDN w:val="0"/>
              <w:adjustRightInd w:val="0"/>
              <w:rPr>
                <w:b/>
              </w:rPr>
            </w:pPr>
            <w:r w:rsidRPr="00934F3D">
              <w:rPr>
                <w:b/>
              </w:rPr>
              <w:t>nonché di manutenzione ordinaria e</w:t>
            </w:r>
          </w:p>
          <w:p w:rsidR="00367B36" w:rsidRPr="00934F3D" w:rsidRDefault="00367B36" w:rsidP="00934F3D">
            <w:pPr>
              <w:autoSpaceDE w:val="0"/>
              <w:autoSpaceDN w:val="0"/>
              <w:adjustRightInd w:val="0"/>
              <w:rPr>
                <w:b/>
              </w:rPr>
            </w:pPr>
            <w:r w:rsidRPr="00934F3D">
              <w:rPr>
                <w:b/>
              </w:rPr>
              <w:t>straordinaria, degli apparati, degli impianti,</w:t>
            </w:r>
          </w:p>
          <w:p w:rsidR="00367B36" w:rsidRPr="00934F3D" w:rsidRDefault="00367B36" w:rsidP="00934F3D">
            <w:pPr>
              <w:autoSpaceDE w:val="0"/>
              <w:autoSpaceDN w:val="0"/>
              <w:adjustRightInd w:val="0"/>
              <w:rPr>
                <w:b/>
              </w:rPr>
            </w:pPr>
            <w:r w:rsidRPr="00934F3D">
              <w:rPr>
                <w:b/>
              </w:rPr>
              <w:t>anche programmabili e di veicoli a motore</w:t>
            </w:r>
          </w:p>
          <w:p w:rsidR="00367B36" w:rsidRPr="00934F3D" w:rsidRDefault="00367B36" w:rsidP="00934F3D">
            <w:pPr>
              <w:autoSpaceDE w:val="0"/>
              <w:autoSpaceDN w:val="0"/>
              <w:adjustRightInd w:val="0"/>
              <w:rPr>
                <w:b/>
              </w:rPr>
            </w:pPr>
            <w:r w:rsidRPr="00934F3D">
              <w:rPr>
                <w:b/>
              </w:rPr>
              <w:t>ed assimilati, individuando eventuali guasti</w:t>
            </w:r>
          </w:p>
          <w:p w:rsidR="00367B36" w:rsidRPr="00934F3D" w:rsidRDefault="00367B36" w:rsidP="00934F3D">
            <w:pPr>
              <w:autoSpaceDE w:val="0"/>
              <w:autoSpaceDN w:val="0"/>
              <w:adjustRightInd w:val="0"/>
              <w:rPr>
                <w:b/>
              </w:rPr>
            </w:pPr>
            <w:r w:rsidRPr="00934F3D">
              <w:rPr>
                <w:b/>
              </w:rPr>
              <w:lastRenderedPageBreak/>
              <w:t>o anomalie, ripristinandone la funzionalità e</w:t>
            </w:r>
          </w:p>
          <w:p w:rsidR="00367B36" w:rsidRPr="00934F3D" w:rsidRDefault="00367B36" w:rsidP="00934F3D">
            <w:pPr>
              <w:autoSpaceDE w:val="0"/>
              <w:autoSpaceDN w:val="0"/>
              <w:adjustRightInd w:val="0"/>
              <w:rPr>
                <w:b/>
              </w:rPr>
            </w:pPr>
            <w:r w:rsidRPr="00934F3D">
              <w:rPr>
                <w:b/>
              </w:rPr>
              <w:t>la conformità alle specifiche tecniche e alla</w:t>
            </w:r>
          </w:p>
          <w:p w:rsidR="00E25A29" w:rsidRPr="00934F3D" w:rsidRDefault="00367B36" w:rsidP="00934F3D">
            <w:pPr>
              <w:pStyle w:val="Normale1"/>
              <w:rPr>
                <w:rFonts w:eastAsia="Times New Roman" w:cs="Times New Roman"/>
                <w:b/>
                <w:lang w:eastAsia="it-IT" w:bidi="ar-SA"/>
              </w:rPr>
            </w:pPr>
            <w:r w:rsidRPr="00934F3D">
              <w:rPr>
                <w:rFonts w:eastAsia="Times New Roman" w:cs="Times New Roman"/>
                <w:b/>
                <w:lang w:eastAsia="it-IT" w:bidi="ar-SA"/>
              </w:rPr>
              <w:t>normativa sulla sicurezza degli utenti.</w:t>
            </w:r>
          </w:p>
        </w:tc>
        <w:tc>
          <w:tcPr>
            <w:tcW w:w="3592" w:type="dxa"/>
            <w:tcMar>
              <w:left w:w="103" w:type="dxa"/>
            </w:tcMar>
          </w:tcPr>
          <w:p w:rsidR="00367B36" w:rsidRPr="00367B36" w:rsidRDefault="00367B36" w:rsidP="00367B36">
            <w:pPr>
              <w:pStyle w:val="Paragrafoelenco"/>
              <w:widowControl w:val="0"/>
              <w:numPr>
                <w:ilvl w:val="0"/>
                <w:numId w:val="42"/>
              </w:numPr>
              <w:suppressAutoHyphens/>
              <w:autoSpaceDE w:val="0"/>
              <w:autoSpaceDN w:val="0"/>
              <w:adjustRightInd w:val="0"/>
              <w:contextualSpacing w:val="0"/>
              <w:textAlignment w:val="baseline"/>
              <w:rPr>
                <w:color w:val="000000"/>
              </w:rPr>
            </w:pPr>
            <w:r w:rsidRPr="00367B36">
              <w:rPr>
                <w:color w:val="000000"/>
                <w:sz w:val="22"/>
                <w:szCs w:val="22"/>
              </w:rPr>
              <w:lastRenderedPageBreak/>
              <w:t>Utilizzare, nei contesti operativi, metodi e strumenti di misura, controllo e regolazione tipici delle attività di manutenzione dei sistemi o impianti di interesse.</w:t>
            </w:r>
          </w:p>
          <w:p w:rsidR="00E25A29" w:rsidRPr="000B49B7" w:rsidRDefault="00367B36" w:rsidP="00367B36">
            <w:pPr>
              <w:pStyle w:val="Paragrafoelenco"/>
              <w:numPr>
                <w:ilvl w:val="0"/>
                <w:numId w:val="42"/>
              </w:numPr>
              <w:autoSpaceDE w:val="0"/>
              <w:autoSpaceDN w:val="0"/>
              <w:adjustRightInd w:val="0"/>
              <w:rPr>
                <w:bCs/>
                <w:color w:val="000000" w:themeColor="text1"/>
              </w:rPr>
            </w:pPr>
            <w:r w:rsidRPr="00367B36">
              <w:rPr>
                <w:color w:val="000000"/>
                <w:sz w:val="22"/>
                <w:szCs w:val="22"/>
              </w:rPr>
              <w:t>Verificare affidabilità, disponibilità, manutenibilità e sicurezza di un sistema in omenti diversi del suo ciclo di</w:t>
            </w:r>
            <w:r>
              <w:rPr>
                <w:color w:val="000000"/>
                <w:sz w:val="22"/>
                <w:szCs w:val="22"/>
              </w:rPr>
              <w:t xml:space="preserve"> </w:t>
            </w:r>
            <w:r w:rsidRPr="00367B36">
              <w:rPr>
                <w:color w:val="000000"/>
                <w:sz w:val="22"/>
                <w:szCs w:val="22"/>
              </w:rPr>
              <w:t>vita.</w:t>
            </w:r>
            <w:r w:rsidR="00E25A29" w:rsidRPr="00367B36">
              <w:rPr>
                <w:color w:val="000000"/>
                <w:sz w:val="22"/>
                <w:szCs w:val="22"/>
              </w:rPr>
              <w:t>.</w:t>
            </w:r>
          </w:p>
        </w:tc>
        <w:tc>
          <w:tcPr>
            <w:tcW w:w="5050" w:type="dxa"/>
            <w:tcMar>
              <w:left w:w="103" w:type="dxa"/>
            </w:tcMar>
          </w:tcPr>
          <w:p w:rsidR="00367B36" w:rsidRPr="00367B36" w:rsidRDefault="00367B36" w:rsidP="00367B36">
            <w:pPr>
              <w:pStyle w:val="Paragrafoelenco"/>
              <w:numPr>
                <w:ilvl w:val="0"/>
                <w:numId w:val="41"/>
              </w:numPr>
              <w:autoSpaceDE w:val="0"/>
              <w:autoSpaceDN w:val="0"/>
              <w:adjustRightInd w:val="0"/>
              <w:rPr>
                <w:color w:val="000000"/>
              </w:rPr>
            </w:pPr>
            <w:r w:rsidRPr="00367B36">
              <w:rPr>
                <w:color w:val="000000"/>
                <w:sz w:val="22"/>
                <w:szCs w:val="22"/>
              </w:rPr>
              <w:t>Applicazioni di calcolo delle probabilità e statistica al controllo della funzionalità delle apparecchiature.</w:t>
            </w:r>
          </w:p>
          <w:p w:rsidR="00E25A29" w:rsidRPr="000B49B7" w:rsidRDefault="00367B36" w:rsidP="00367B36">
            <w:pPr>
              <w:pStyle w:val="Paragrafoelenco"/>
              <w:numPr>
                <w:ilvl w:val="0"/>
                <w:numId w:val="41"/>
              </w:numPr>
              <w:autoSpaceDE w:val="0"/>
              <w:autoSpaceDN w:val="0"/>
              <w:adjustRightInd w:val="0"/>
              <w:rPr>
                <w:bCs/>
                <w:color w:val="000000" w:themeColor="text1"/>
              </w:rPr>
            </w:pPr>
            <w:r w:rsidRPr="00367B36">
              <w:rPr>
                <w:color w:val="000000"/>
                <w:sz w:val="22"/>
                <w:szCs w:val="22"/>
              </w:rPr>
              <w:t>Procedure operative di smontaggio, sostituzione e ripristino di apparecchiature e impianti.</w:t>
            </w:r>
          </w:p>
        </w:tc>
      </w:tr>
    </w:tbl>
    <w:p w:rsidR="00E25A29" w:rsidRPr="00DD1F3B" w:rsidRDefault="00E25A29" w:rsidP="00E25A29">
      <w:pPr>
        <w:pStyle w:val="Normale1"/>
        <w:rPr>
          <w:b/>
          <w:bCs/>
          <w:sz w:val="28"/>
          <w:szCs w:val="28"/>
        </w:rPr>
      </w:pPr>
    </w:p>
    <w:p w:rsidR="00E25A29" w:rsidRPr="00670FFD" w:rsidRDefault="00E25A29" w:rsidP="00670FFD">
      <w:pPr>
        <w:pStyle w:val="Corpodeltesto"/>
        <w:spacing w:after="0"/>
        <w:jc w:val="center"/>
        <w:rPr>
          <w:b/>
          <w:sz w:val="28"/>
          <w:szCs w:val="28"/>
        </w:rPr>
      </w:pPr>
    </w:p>
    <w:p w:rsidR="002A597E" w:rsidRPr="00F21C66" w:rsidRDefault="002A597E" w:rsidP="002A597E">
      <w:pPr>
        <w:pStyle w:val="Normale1"/>
        <w:jc w:val="center"/>
        <w:rPr>
          <w:b/>
          <w:bCs/>
          <w:color w:val="000000"/>
          <w:sz w:val="28"/>
          <w:szCs w:val="28"/>
        </w:rPr>
      </w:pPr>
    </w:p>
    <w:p w:rsidR="00670FFD" w:rsidRPr="005F3D60" w:rsidRDefault="00670FFD" w:rsidP="00670FFD">
      <w:pPr>
        <w:pStyle w:val="Normale1"/>
        <w:rPr>
          <w:b/>
          <w:bCs/>
        </w:rPr>
      </w:pPr>
      <w:r w:rsidRPr="005F3D60">
        <w:rPr>
          <w:b/>
          <w:bCs/>
        </w:rPr>
        <w:t>Per i saperi essenziali si fa riferimento al PECUP</w:t>
      </w:r>
    </w:p>
    <w:p w:rsidR="00670FFD" w:rsidRPr="009A52A1" w:rsidRDefault="00670FFD" w:rsidP="00670FFD">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DEI LINGUAGGI</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A77EBD">
        <w:trPr>
          <w:trHeight w:val="340"/>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1938F3" w:rsidRDefault="001938F3" w:rsidP="001938F3">
            <w:pPr>
              <w:jc w:val="both"/>
            </w:pPr>
            <w:r>
              <w:t>I nuovi generi letterari e linguaggi specifici.</w:t>
            </w:r>
          </w:p>
          <w:p w:rsidR="001938F3" w:rsidRDefault="001938F3" w:rsidP="001938F3">
            <w:pPr>
              <w:jc w:val="both"/>
            </w:pPr>
            <w:r>
              <w:t>Una società che si evolve</w:t>
            </w:r>
          </w:p>
          <w:p w:rsidR="00670FFD" w:rsidRPr="005F3D60" w:rsidRDefault="001938F3" w:rsidP="00670FFD">
            <w:pPr>
              <w:jc w:val="both"/>
            </w:pPr>
            <w:r>
              <w:t>Il positivismo e il Futurismo</w:t>
            </w:r>
          </w:p>
        </w:tc>
      </w:tr>
      <w:tr w:rsidR="00670FFD" w:rsidRPr="005F3D60" w:rsidTr="00A77EBD">
        <w:trPr>
          <w:trHeight w:val="340"/>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670FFD" w:rsidRPr="00DD1ED5" w:rsidRDefault="00DD1ED5" w:rsidP="00DD1ED5">
            <w:pPr>
              <w:rPr>
                <w:rFonts w:cstheme="minorHAnsi"/>
                <w:sz w:val="32"/>
                <w:szCs w:val="32"/>
              </w:rPr>
            </w:pPr>
            <w:r w:rsidRPr="00DD1ED5">
              <w:rPr>
                <w:rFonts w:cstheme="minorHAnsi"/>
                <w:sz w:val="22"/>
                <w:szCs w:val="22"/>
                <w:lang w:val="en-US"/>
              </w:rPr>
              <w:t>The impotance of safety.</w:t>
            </w:r>
            <w:r w:rsidR="00A77EBD">
              <w:rPr>
                <w:rFonts w:cstheme="minorHAnsi"/>
                <w:sz w:val="22"/>
                <w:szCs w:val="22"/>
                <w:lang w:val="en-US"/>
              </w:rPr>
              <w:t xml:space="preserve"> </w:t>
            </w:r>
            <w:r w:rsidRPr="00DD1ED5">
              <w:rPr>
                <w:rFonts w:cstheme="minorHAnsi"/>
                <w:sz w:val="22"/>
                <w:szCs w:val="22"/>
                <w:lang w:val="en-US"/>
              </w:rPr>
              <w:t>Main inventions and discoveries</w:t>
            </w:r>
            <w:r w:rsidRPr="00DD1ED5">
              <w:rPr>
                <w:rFonts w:cstheme="minorHAnsi"/>
                <w:sz w:val="22"/>
                <w:szCs w:val="22"/>
              </w:rPr>
              <w:t xml:space="preserve">. </w:t>
            </w:r>
            <w:r w:rsidRPr="00DD1ED5">
              <w:rPr>
                <w:rFonts w:cstheme="minorHAnsi"/>
                <w:sz w:val="22"/>
                <w:szCs w:val="22"/>
                <w:lang w:val="en-US"/>
              </w:rPr>
              <w:t>A job interview.</w:t>
            </w:r>
            <w:r w:rsidRPr="00DD1ED5">
              <w:rPr>
                <w:rFonts w:cstheme="minorHAnsi"/>
                <w:sz w:val="22"/>
                <w:szCs w:val="22"/>
              </w:rPr>
              <w:t xml:space="preserve"> Writing a CV/Cenni storici,</w:t>
            </w:r>
            <w:r w:rsidR="00A77EBD">
              <w:rPr>
                <w:rFonts w:cstheme="minorHAnsi"/>
                <w:sz w:val="22"/>
                <w:szCs w:val="22"/>
              </w:rPr>
              <w:t xml:space="preserve"> </w:t>
            </w:r>
            <w:r w:rsidRPr="00DD1ED5">
              <w:rPr>
                <w:rFonts w:cstheme="minorHAnsi"/>
                <w:sz w:val="22"/>
                <w:szCs w:val="22"/>
              </w:rPr>
              <w:t>culturali e letterari del Regno Unito</w:t>
            </w:r>
            <w:r w:rsidRPr="00FA2A24">
              <w:rPr>
                <w:rFonts w:cstheme="minorHAnsi"/>
                <w:sz w:val="32"/>
                <w:szCs w:val="32"/>
              </w:rPr>
              <w:t>.</w:t>
            </w:r>
          </w:p>
        </w:tc>
      </w:tr>
      <w:tr w:rsidR="00670FFD" w:rsidRPr="005F3D60" w:rsidTr="00A77EBD">
        <w:trPr>
          <w:trHeight w:val="340"/>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2F5CFE" w:rsidRPr="004024C1" w:rsidRDefault="002F5CFE" w:rsidP="002F5CFE">
            <w:r w:rsidRPr="004024C1">
              <w:t>Controllo delle varie posture e distanze fisiche. Prossemica: controllo della postura e distanza durante le esercitazion</w:t>
            </w:r>
            <w:r w:rsidR="00A77EBD">
              <w:t>i</w:t>
            </w:r>
            <w:r w:rsidRPr="004024C1">
              <w:t xml:space="preserve"> del settore di riferimento.</w:t>
            </w:r>
            <w:r>
              <w:t xml:space="preserve"> </w:t>
            </w:r>
          </w:p>
          <w:p w:rsidR="00670FFD" w:rsidRPr="005F3D60" w:rsidRDefault="00670FFD" w:rsidP="00670FFD">
            <w:pPr>
              <w:pStyle w:val="Normale1"/>
              <w:rPr>
                <w:rFonts w:cs="Times New Roman"/>
                <w:sz w:val="22"/>
                <w:szCs w:val="22"/>
              </w:rPr>
            </w:pPr>
          </w:p>
        </w:tc>
      </w:tr>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MATEMATICO - SCIENTIFICO</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670FFD">
        <w:trPr>
          <w:trHeight w:val="1134"/>
        </w:trPr>
        <w:tc>
          <w:tcPr>
            <w:tcW w:w="1546" w:type="pct"/>
            <w:tcMar>
              <w:left w:w="108" w:type="dxa"/>
            </w:tcMar>
            <w:vAlign w:val="center"/>
          </w:tcPr>
          <w:p w:rsidR="00670FFD" w:rsidRPr="005F3D60" w:rsidRDefault="00670FFD" w:rsidP="00670FFD">
            <w:pPr>
              <w:rPr>
                <w:b/>
              </w:rPr>
            </w:pPr>
            <w:r w:rsidRPr="005F3D60">
              <w:rPr>
                <w:b/>
                <w:sz w:val="22"/>
                <w:szCs w:val="22"/>
              </w:rPr>
              <w:t>MATEMATICA</w:t>
            </w:r>
          </w:p>
        </w:tc>
        <w:tc>
          <w:tcPr>
            <w:tcW w:w="3454" w:type="pct"/>
            <w:tcMar>
              <w:left w:w="108" w:type="dxa"/>
            </w:tcMar>
          </w:tcPr>
          <w:p w:rsidR="00670FFD" w:rsidRPr="005F3D60" w:rsidRDefault="00B1062E" w:rsidP="00B1062E">
            <w:r w:rsidRPr="00817B10">
              <w:t>Funzioni: concetto. Vari tipi di funzioni. Classificazione</w:t>
            </w:r>
            <w:r w:rsidR="005816CF">
              <w:t xml:space="preserve">. </w:t>
            </w:r>
            <w:r w:rsidRPr="00817B10">
              <w:t xml:space="preserve">Significato di </w:t>
            </w:r>
            <w:r w:rsidR="005816CF">
              <w:t xml:space="preserve">Dominio e Codominio di funzioni. </w:t>
            </w:r>
            <w:r w:rsidRPr="00817B10">
              <w:t>Calcolo del Dominio di semplici funzioni razionali fratte di I e II grado</w:t>
            </w:r>
          </w:p>
        </w:tc>
      </w:tr>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STORICO SOCIALE</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A77EBD">
        <w:trPr>
          <w:trHeight w:val="567"/>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1938F3" w:rsidRDefault="001938F3" w:rsidP="001938F3">
            <w:r>
              <w:t>Dalla produzione di massa al</w:t>
            </w:r>
            <w:r w:rsidR="008748ED">
              <w:t>la  personalizzazione di massa</w:t>
            </w:r>
          </w:p>
          <w:p w:rsidR="001938F3" w:rsidRDefault="001938F3" w:rsidP="001938F3">
            <w:r>
              <w:t xml:space="preserve">La richiesta degli operai specializzati. </w:t>
            </w:r>
          </w:p>
          <w:p w:rsidR="00670FFD" w:rsidRPr="001938F3" w:rsidRDefault="001938F3" w:rsidP="001938F3">
            <w:r>
              <w:t>La nascita della catena di montaggio. I Robot</w:t>
            </w:r>
          </w:p>
        </w:tc>
      </w:tr>
      <w:tr w:rsidR="00670FFD" w:rsidRPr="005F3D60" w:rsidTr="00A77EBD">
        <w:trPr>
          <w:trHeight w:val="567"/>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730195" w:rsidRDefault="00730195" w:rsidP="00730195">
            <w:r>
              <w:t>Religioni e il dialogo interreligioso – Siamo tutti “diversi” e “stranieri”</w:t>
            </w:r>
          </w:p>
          <w:p w:rsidR="00670FFD" w:rsidRPr="005F3D60" w:rsidRDefault="00670FFD" w:rsidP="00670FFD">
            <w:pPr>
              <w:pStyle w:val="Normale1"/>
              <w:rPr>
                <w:rFonts w:cs="Times New Roman"/>
                <w:sz w:val="22"/>
                <w:szCs w:val="22"/>
              </w:rPr>
            </w:pPr>
          </w:p>
        </w:tc>
      </w:tr>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TECNICO - TECNOLOGICO</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sz w:val="22"/>
                <w:szCs w:val="22"/>
              </w:rPr>
            </w:pPr>
            <w:r w:rsidRPr="005F3D60">
              <w:rPr>
                <w:rFonts w:cs="Times New Roman"/>
                <w:b/>
                <w:sz w:val="22"/>
                <w:szCs w:val="22"/>
              </w:rPr>
              <w:lastRenderedPageBreak/>
              <w:t>TECNOLOGIE ELETTRICHE-ELETTRONICHE (TEE)</w:t>
            </w:r>
          </w:p>
        </w:tc>
        <w:tc>
          <w:tcPr>
            <w:tcW w:w="3454" w:type="pct"/>
            <w:tcMar>
              <w:left w:w="108" w:type="dxa"/>
            </w:tcMar>
          </w:tcPr>
          <w:p w:rsidR="0067455B" w:rsidRDefault="008F1D6D" w:rsidP="008F1D6D">
            <w:r>
              <w:t>Elementi sulla conversione di corrente</w:t>
            </w:r>
            <w:r w:rsidR="0067455B">
              <w:t>:</w:t>
            </w:r>
          </w:p>
          <w:p w:rsidR="008F1D6D" w:rsidRPr="00B45B7D" w:rsidRDefault="0067455B" w:rsidP="008F1D6D">
            <w:r>
              <w:t xml:space="preserve"> interrut</w:t>
            </w:r>
            <w:r w:rsidR="00A77EBD">
              <w:t>t</w:t>
            </w:r>
            <w:r>
              <w:t>ori controllati</w:t>
            </w:r>
          </w:p>
          <w:p w:rsidR="0067455B" w:rsidRDefault="0067455B" w:rsidP="0067455B">
            <w:r>
              <w:t>Tiristori</w:t>
            </w:r>
          </w:p>
          <w:p w:rsidR="00670FFD" w:rsidRPr="005F3D60" w:rsidRDefault="008F1D6D" w:rsidP="0067455B">
            <w:r w:rsidRPr="00B45B7D">
              <w:t xml:space="preserve"> </w:t>
            </w:r>
            <w:r w:rsidR="0067455B">
              <w:t>TRIAC</w:t>
            </w:r>
          </w:p>
        </w:tc>
      </w:tr>
      <w:tr w:rsidR="00670FFD" w:rsidRPr="005F3D60" w:rsidTr="00670FFD">
        <w:trPr>
          <w:trHeight w:val="1134"/>
        </w:trPr>
        <w:tc>
          <w:tcPr>
            <w:tcW w:w="1546" w:type="pct"/>
            <w:tcMar>
              <w:left w:w="108" w:type="dxa"/>
            </w:tcMar>
            <w:vAlign w:val="center"/>
          </w:tcPr>
          <w:p w:rsidR="00670FFD" w:rsidRPr="005F3D60" w:rsidRDefault="00670FFD" w:rsidP="00670FFD">
            <w:pPr>
              <w:rPr>
                <w:b/>
              </w:rPr>
            </w:pPr>
            <w:r w:rsidRPr="005F3D60">
              <w:rPr>
                <w:b/>
                <w:sz w:val="22"/>
                <w:szCs w:val="22"/>
              </w:rPr>
              <w:t>LABORATORI TECNOLOGICI ED ESERCITAZIONI</w:t>
            </w:r>
          </w:p>
        </w:tc>
        <w:tc>
          <w:tcPr>
            <w:tcW w:w="3454" w:type="pct"/>
            <w:tcMar>
              <w:left w:w="108" w:type="dxa"/>
            </w:tcMar>
          </w:tcPr>
          <w:p w:rsidR="00670FFD" w:rsidRPr="005F3D60" w:rsidRDefault="004435F6" w:rsidP="00670FFD">
            <w:pPr>
              <w:pStyle w:val="Normale1"/>
              <w:rPr>
                <w:rFonts w:cs="Times New Roman"/>
                <w:sz w:val="22"/>
                <w:szCs w:val="22"/>
              </w:rPr>
            </w:pPr>
            <w:r>
              <w:rPr>
                <w:rFonts w:cs="Times New Roman"/>
                <w:sz w:val="22"/>
                <w:szCs w:val="22"/>
              </w:rPr>
              <w:t>CIRCUITI OPERAZIONALI; COMPONENTI E CIRCUITI ELETTRONICI ANALOGICI E DIGITALI</w:t>
            </w: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sz w:val="22"/>
                <w:szCs w:val="22"/>
              </w:rPr>
            </w:pPr>
            <w:r w:rsidRPr="005F3D60">
              <w:rPr>
                <w:rFonts w:cs="Times New Roman"/>
                <w:b/>
                <w:sz w:val="22"/>
                <w:szCs w:val="22"/>
              </w:rPr>
              <w:t>TECNOLOGIE E TECNICHE DI ISTALLAZIONE E MANUTENZIONE (TIM)</w:t>
            </w:r>
          </w:p>
        </w:tc>
        <w:tc>
          <w:tcPr>
            <w:tcW w:w="3454" w:type="pct"/>
            <w:tcMar>
              <w:left w:w="108" w:type="dxa"/>
            </w:tcMar>
          </w:tcPr>
          <w:p w:rsidR="008F1D6D" w:rsidRPr="00044118" w:rsidRDefault="008F1D6D" w:rsidP="008F1D6D">
            <w:r w:rsidRPr="00044118">
              <w:t>Motore asincrono trifase; principio di funzionamento</w:t>
            </w:r>
          </w:p>
          <w:p w:rsidR="008F1D6D" w:rsidRPr="00044118" w:rsidRDefault="008F1D6D" w:rsidP="008F1D6D">
            <w:r w:rsidRPr="00044118">
              <w:t xml:space="preserve">   - Potenza meccanica e perdite nel m.a.t.; rendimento</w:t>
            </w:r>
          </w:p>
          <w:p w:rsidR="008F1D6D" w:rsidRPr="00044118" w:rsidRDefault="008F1D6D" w:rsidP="008F1D6D">
            <w:r w:rsidRPr="00044118">
              <w:t xml:space="preserve">   - Scelta dei motori asincroni e campi di impiego</w:t>
            </w:r>
          </w:p>
          <w:p w:rsidR="00670FFD" w:rsidRPr="005F3D60" w:rsidRDefault="008F1D6D" w:rsidP="0067455B">
            <w:r w:rsidRPr="00044118">
              <w:t xml:space="preserve">   - Cenni sulla regolazione di velocità dei m.a.t.</w:t>
            </w: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9B6AAE" w:rsidRPr="009B6AAE" w:rsidRDefault="009B6AAE" w:rsidP="009B6AAE">
            <w:pPr>
              <w:pStyle w:val="Default"/>
              <w:jc w:val="both"/>
              <w:rPr>
                <w:rFonts w:ascii="Times New Roman" w:hAnsi="Times New Roman" w:cs="Times New Roman"/>
                <w:sz w:val="22"/>
                <w:szCs w:val="22"/>
              </w:rPr>
            </w:pPr>
            <w:r w:rsidRPr="009B6AAE">
              <w:rPr>
                <w:rFonts w:ascii="Times New Roman" w:hAnsi="Times New Roman" w:cs="Times New Roman"/>
                <w:sz w:val="22"/>
                <w:szCs w:val="22"/>
              </w:rPr>
              <w:t>Collegamenti fissi e collegamenti mobili</w:t>
            </w:r>
          </w:p>
          <w:p w:rsidR="009B6AAE" w:rsidRPr="009B6AAE" w:rsidRDefault="009B6AAE" w:rsidP="009B6AAE">
            <w:pPr>
              <w:jc w:val="both"/>
              <w:rPr>
                <w:color w:val="000000"/>
              </w:rPr>
            </w:pPr>
            <w:r w:rsidRPr="009B6AAE">
              <w:rPr>
                <w:color w:val="000000"/>
                <w:sz w:val="22"/>
                <w:szCs w:val="22"/>
              </w:rPr>
              <w:t>Saldatura, chiodatura, rivettatura, incollaggio, dado e bullone.</w:t>
            </w:r>
          </w:p>
          <w:p w:rsidR="009B6AAE" w:rsidRPr="009B6AAE" w:rsidRDefault="009B6AAE" w:rsidP="009B6AAE">
            <w:pPr>
              <w:jc w:val="both"/>
              <w:rPr>
                <w:color w:val="000000"/>
              </w:rPr>
            </w:pPr>
            <w:r w:rsidRPr="009B6AAE">
              <w:rPr>
                <w:color w:val="000000"/>
                <w:sz w:val="22"/>
                <w:szCs w:val="22"/>
              </w:rPr>
              <w:t xml:space="preserve">Saldatura autogena: Saldatura a gas: dispositivi e modalità di esecuzione. </w:t>
            </w:r>
          </w:p>
          <w:p w:rsidR="009B6AAE" w:rsidRPr="009B6AAE" w:rsidRDefault="009B6AAE" w:rsidP="009B6AAE">
            <w:pPr>
              <w:jc w:val="both"/>
              <w:rPr>
                <w:color w:val="000000"/>
              </w:rPr>
            </w:pPr>
            <w:r w:rsidRPr="009B6AAE">
              <w:rPr>
                <w:color w:val="000000"/>
                <w:sz w:val="22"/>
                <w:szCs w:val="22"/>
              </w:rPr>
              <w:t xml:space="preserve">Saldatura ad arco, TIG, MIG, MAG. </w:t>
            </w:r>
          </w:p>
          <w:p w:rsidR="00670FFD" w:rsidRPr="005F3D60" w:rsidRDefault="009B6AAE" w:rsidP="009B6AAE">
            <w:pPr>
              <w:pStyle w:val="Paragrafoelenco"/>
              <w:ind w:left="0"/>
              <w:jc w:val="both"/>
            </w:pPr>
            <w:r w:rsidRPr="009B6AAE">
              <w:rPr>
                <w:color w:val="000000"/>
                <w:sz w:val="22"/>
                <w:szCs w:val="22"/>
              </w:rPr>
              <w:t>Saldatura a laser, saldatura a plasma, saldatura a resistenza</w:t>
            </w:r>
          </w:p>
        </w:tc>
      </w:tr>
    </w:tbl>
    <w:p w:rsidR="00670FFD" w:rsidRDefault="00670FFD" w:rsidP="00670FFD">
      <w:pPr>
        <w:pStyle w:val="Normale1"/>
        <w:rPr>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8748ED" w:rsidRDefault="008748ED" w:rsidP="00670FFD">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8748ED" w:rsidRPr="008852BD" w:rsidRDefault="008748ED" w:rsidP="008F170F">
            <w:pPr>
              <w:rPr>
                <w:iCs/>
              </w:rPr>
            </w:pPr>
          </w:p>
          <w:p w:rsidR="008748ED" w:rsidRPr="008852BD" w:rsidRDefault="008748ED" w:rsidP="008F170F">
            <w:pPr>
              <w:rPr>
                <w:iCs/>
              </w:rPr>
            </w:pPr>
            <w:r>
              <w:rPr>
                <w:iCs/>
              </w:rPr>
              <w:t>Gli alunni della classe V sez…..</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iCs/>
                <w:lang w:eastAsia="en-US"/>
              </w:rPr>
            </w:pPr>
          </w:p>
          <w:p w:rsidR="008748ED" w:rsidRDefault="008748ED" w:rsidP="00670FFD">
            <w:pPr>
              <w:spacing w:line="256" w:lineRule="auto"/>
              <w:rPr>
                <w:iCs/>
                <w:lang w:eastAsia="en-US"/>
              </w:rPr>
            </w:pPr>
          </w:p>
        </w:tc>
      </w:tr>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8748ED" w:rsidRDefault="008748ED" w:rsidP="00670FFD">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8748ED" w:rsidRPr="00D15DD9" w:rsidRDefault="008748ED" w:rsidP="008F170F">
            <w:pPr>
              <w:rPr>
                <w:iCs/>
              </w:rPr>
            </w:pPr>
            <w:r w:rsidRPr="00D15DD9">
              <w:rPr>
                <w:b/>
                <w:iCs/>
              </w:rPr>
              <w:t xml:space="preserve">INTRODUTTIVA </w:t>
            </w:r>
            <w:r w:rsidRPr="00D15DD9">
              <w:rPr>
                <w:iCs/>
              </w:rPr>
              <w:t>(Presentazione e condivisione)</w:t>
            </w:r>
          </w:p>
          <w:p w:rsidR="008748ED" w:rsidRPr="00D15DD9" w:rsidRDefault="008748ED" w:rsidP="008F170F">
            <w:pPr>
              <w:rPr>
                <w:iCs/>
              </w:rPr>
            </w:pPr>
            <w:r w:rsidRPr="00D15DD9">
              <w:rPr>
                <w:b/>
                <w:iCs/>
              </w:rPr>
              <w:t>ESECUZIONE ATTIVA DEL PROCESSO FORMATIVO</w:t>
            </w:r>
            <w:r w:rsidRPr="00D15DD9">
              <w:rPr>
                <w:iCs/>
              </w:rPr>
              <w:t xml:space="preserve"> PARTE PRIMA (Apprendimento ed Esercitazioni)</w:t>
            </w:r>
          </w:p>
          <w:p w:rsidR="008748ED" w:rsidRPr="00D15DD9" w:rsidRDefault="008748ED" w:rsidP="008F170F">
            <w:pPr>
              <w:rPr>
                <w:iCs/>
              </w:rPr>
            </w:pPr>
            <w:r w:rsidRPr="00D15DD9">
              <w:rPr>
                <w:b/>
                <w:iCs/>
              </w:rPr>
              <w:t>RIFLESSIVA</w:t>
            </w:r>
            <w:r w:rsidRPr="00D15DD9">
              <w:rPr>
                <w:iCs/>
              </w:rPr>
              <w:t xml:space="preserve"> (feed back)</w:t>
            </w:r>
          </w:p>
          <w:p w:rsidR="008748ED" w:rsidRPr="00D15DD9" w:rsidRDefault="008748ED" w:rsidP="008F170F">
            <w:pPr>
              <w:rPr>
                <w:iCs/>
              </w:rPr>
            </w:pPr>
            <w:r w:rsidRPr="00D15DD9">
              <w:rPr>
                <w:b/>
                <w:iCs/>
              </w:rPr>
              <w:t>ESECUZIONE ATTIVA DEL PROCESSO FORMATIVO</w:t>
            </w:r>
            <w:r w:rsidRPr="00D15DD9">
              <w:rPr>
                <w:iCs/>
              </w:rPr>
              <w:t xml:space="preserve"> PARTE SECONDA (Apprendimento ed Esercitazioni)</w:t>
            </w:r>
          </w:p>
          <w:p w:rsidR="008748ED" w:rsidRPr="00D15DD9" w:rsidRDefault="008748ED" w:rsidP="008F170F">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iCs/>
                <w:lang w:eastAsia="en-US"/>
              </w:rPr>
            </w:pPr>
          </w:p>
          <w:p w:rsidR="008748ED" w:rsidRDefault="008748ED" w:rsidP="00670FFD">
            <w:pPr>
              <w:spacing w:line="256" w:lineRule="auto"/>
              <w:rPr>
                <w:iCs/>
                <w:lang w:eastAsia="en-US"/>
              </w:rPr>
            </w:pPr>
          </w:p>
        </w:tc>
      </w:tr>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8748ED" w:rsidRDefault="008748ED" w:rsidP="00670FFD">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8F170F">
            <w:pPr>
              <w:rPr>
                <w:iCs/>
              </w:rPr>
            </w:pPr>
            <w:r>
              <w:rPr>
                <w:iCs/>
              </w:rPr>
              <w:t xml:space="preserve">Ottobre Novembre </w:t>
            </w:r>
          </w:p>
          <w:p w:rsidR="008748ED" w:rsidRDefault="008748ED" w:rsidP="008F170F">
            <w:pPr>
              <w:rPr>
                <w:iCs/>
              </w:rPr>
            </w:pPr>
          </w:p>
          <w:p w:rsidR="008748ED" w:rsidRPr="004F4C25" w:rsidRDefault="008748ED" w:rsidP="008F170F">
            <w:pPr>
              <w:rPr>
                <w:iCs/>
                <w:color w:val="FF0000"/>
              </w:rPr>
            </w:pPr>
            <w:r w:rsidRPr="0001067F">
              <w:rPr>
                <w:iCs/>
              </w:rPr>
              <w:t>Vedi Diagramma di Gantt</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iCs/>
                <w:lang w:eastAsia="en-US"/>
              </w:rPr>
            </w:pPr>
          </w:p>
          <w:p w:rsidR="008748ED" w:rsidRDefault="008748ED" w:rsidP="00670FFD">
            <w:pPr>
              <w:spacing w:line="256" w:lineRule="auto"/>
              <w:rPr>
                <w:iCs/>
                <w:lang w:eastAsia="en-US"/>
              </w:rPr>
            </w:pPr>
          </w:p>
        </w:tc>
      </w:tr>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8748ED" w:rsidRDefault="008748ED" w:rsidP="00670FFD">
            <w:pPr>
              <w:spacing w:line="256" w:lineRule="auto"/>
              <w:rPr>
                <w:b/>
                <w:bCs/>
                <w:iCs/>
                <w:lang w:eastAsia="en-US"/>
              </w:rPr>
            </w:pPr>
            <w:r>
              <w:rPr>
                <w:b/>
                <w:bCs/>
                <w:iCs/>
                <w:lang w:eastAsia="en-US"/>
              </w:rPr>
              <w:t>Esperienze attivate</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8F170F">
            <w:r>
              <w:t>Lavorare in gruppo;</w:t>
            </w:r>
          </w:p>
          <w:p w:rsidR="008748ED" w:rsidRPr="00AE75FE" w:rsidRDefault="008748ED" w:rsidP="008F170F">
            <w:r w:rsidRPr="00AE75FE">
              <w:t>Elaborazione di mappe concettuali</w:t>
            </w:r>
            <w:r>
              <w:t xml:space="preserve">; </w:t>
            </w:r>
            <w:r w:rsidRPr="00AE75FE">
              <w:t>schede di analisi e di osservazione (progettare; scegliere parametri)</w:t>
            </w:r>
            <w:r>
              <w:t>;</w:t>
            </w:r>
          </w:p>
          <w:p w:rsidR="008748ED" w:rsidRDefault="008748ED" w:rsidP="008F170F">
            <w:pPr>
              <w:suppressAutoHyphens/>
              <w:spacing w:line="276" w:lineRule="auto"/>
              <w:jc w:val="both"/>
              <w:rPr>
                <w:kern w:val="3"/>
              </w:rPr>
            </w:pPr>
            <w:r>
              <w:rPr>
                <w:kern w:val="3"/>
              </w:rPr>
              <w:t xml:space="preserve">Attività </w:t>
            </w:r>
            <w:r w:rsidRPr="006A0B7F">
              <w:rPr>
                <w:kern w:val="3"/>
              </w:rPr>
              <w:t xml:space="preserve"> induttive;</w:t>
            </w:r>
          </w:p>
          <w:p w:rsidR="008748ED" w:rsidRDefault="008748ED" w:rsidP="008F170F">
            <w:pPr>
              <w:suppressAutoHyphens/>
              <w:spacing w:line="276" w:lineRule="auto"/>
              <w:jc w:val="both"/>
            </w:pPr>
            <w:r>
              <w:t>Attività laboratoriali;</w:t>
            </w:r>
          </w:p>
          <w:p w:rsidR="008748ED" w:rsidRDefault="008748ED" w:rsidP="008F170F">
            <w:pPr>
              <w:suppressAutoHyphens/>
              <w:spacing w:line="276" w:lineRule="auto"/>
              <w:jc w:val="both"/>
            </w:pPr>
            <w:r>
              <w:t>Attività in situazione e in simulazione;</w:t>
            </w:r>
          </w:p>
          <w:p w:rsidR="008748ED" w:rsidRDefault="008748ED" w:rsidP="008F170F">
            <w:pPr>
              <w:suppressAutoHyphens/>
              <w:spacing w:line="276" w:lineRule="auto"/>
              <w:jc w:val="both"/>
              <w:rPr>
                <w:kern w:val="3"/>
              </w:rPr>
            </w:pPr>
            <w:r>
              <w:t>Progettare un’uscita didattica;</w:t>
            </w:r>
          </w:p>
          <w:p w:rsidR="008748ED" w:rsidRPr="006A0B7F" w:rsidRDefault="008748ED" w:rsidP="008F170F">
            <w:pPr>
              <w:suppressAutoHyphens/>
              <w:spacing w:line="276" w:lineRule="auto"/>
              <w:jc w:val="both"/>
              <w:rPr>
                <w:kern w:val="3"/>
              </w:rPr>
            </w:pPr>
            <w:r>
              <w:rPr>
                <w:kern w:val="3"/>
              </w:rPr>
              <w:t>Stesura di una relazione sull’esperienza complessiva dell’UDA</w:t>
            </w:r>
          </w:p>
          <w:p w:rsidR="008748ED" w:rsidRPr="006A0B7F" w:rsidRDefault="008748ED" w:rsidP="008F170F">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8748ED" w:rsidRDefault="008748ED" w:rsidP="008F170F">
            <w:pPr>
              <w:rPr>
                <w:rFonts w:eastAsia="Arial Unicode MS"/>
              </w:rPr>
            </w:pPr>
            <w:r w:rsidRPr="006A0B7F">
              <w:rPr>
                <w:rFonts w:eastAsia="Arial Unicode MS"/>
              </w:rPr>
              <w:t>Autovalutazione.</w:t>
            </w:r>
          </w:p>
          <w:p w:rsidR="008748ED" w:rsidRDefault="008748ED" w:rsidP="008F170F">
            <w:pPr>
              <w:rPr>
                <w:rFonts w:eastAsia="Arial Unicode MS"/>
              </w:rPr>
            </w:pPr>
            <w:r>
              <w:rPr>
                <w:rFonts w:eastAsia="Arial Unicode MS"/>
              </w:rPr>
              <w:t>Valutare i compagni</w:t>
            </w:r>
          </w:p>
          <w:p w:rsidR="008748ED" w:rsidRPr="00CD3ECD" w:rsidRDefault="008748ED" w:rsidP="008F170F">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iCs/>
                <w:lang w:eastAsia="en-US"/>
              </w:rPr>
            </w:pPr>
          </w:p>
          <w:p w:rsidR="008748ED" w:rsidRDefault="008748ED" w:rsidP="00670FFD">
            <w:pPr>
              <w:spacing w:line="256" w:lineRule="auto"/>
              <w:rPr>
                <w:iCs/>
                <w:lang w:eastAsia="en-US"/>
              </w:rPr>
            </w:pPr>
          </w:p>
        </w:tc>
      </w:tr>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8748ED" w:rsidRDefault="008748ED" w:rsidP="00670FFD">
            <w:pPr>
              <w:spacing w:line="256" w:lineRule="auto"/>
              <w:rPr>
                <w:b/>
                <w:bCs/>
                <w:iCs/>
                <w:lang w:eastAsia="en-US"/>
              </w:rPr>
            </w:pPr>
            <w:r>
              <w:rPr>
                <w:b/>
                <w:bCs/>
                <w:iCs/>
                <w:lang w:eastAsia="en-US"/>
              </w:rPr>
              <w:lastRenderedPageBreak/>
              <w:t xml:space="preserve">Luoghi </w:t>
            </w:r>
          </w:p>
        </w:tc>
        <w:tc>
          <w:tcPr>
            <w:tcW w:w="2143" w:type="pct"/>
            <w:tcBorders>
              <w:top w:val="single" w:sz="4" w:space="0" w:color="auto"/>
              <w:left w:val="single" w:sz="4" w:space="0" w:color="auto"/>
              <w:bottom w:val="single" w:sz="4" w:space="0" w:color="auto"/>
              <w:right w:val="single" w:sz="4" w:space="0" w:color="auto"/>
            </w:tcBorders>
          </w:tcPr>
          <w:p w:rsidR="008748ED" w:rsidRPr="008852BD" w:rsidRDefault="008748ED" w:rsidP="008F170F">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iCs/>
                <w:lang w:eastAsia="en-US"/>
              </w:rPr>
            </w:pPr>
          </w:p>
          <w:p w:rsidR="008748ED" w:rsidRDefault="008748ED" w:rsidP="00670FFD">
            <w:pPr>
              <w:spacing w:line="256" w:lineRule="auto"/>
              <w:rPr>
                <w:iCs/>
                <w:lang w:eastAsia="en-US"/>
              </w:rPr>
            </w:pPr>
          </w:p>
        </w:tc>
      </w:tr>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8748ED" w:rsidRDefault="008748ED" w:rsidP="00670FFD">
            <w:pPr>
              <w:spacing w:line="256" w:lineRule="auto"/>
              <w:rPr>
                <w:b/>
                <w:bCs/>
                <w:iCs/>
                <w:lang w:eastAsia="en-US"/>
              </w:rPr>
            </w:pPr>
            <w:r>
              <w:rPr>
                <w:b/>
                <w:bCs/>
                <w:iCs/>
                <w:lang w:eastAsia="en-US"/>
              </w:rPr>
              <w:t>Risorse umane</w:t>
            </w:r>
          </w:p>
          <w:p w:rsidR="008748ED" w:rsidRDefault="008748ED" w:rsidP="00670FFD">
            <w:pPr>
              <w:numPr>
                <w:ilvl w:val="0"/>
                <w:numId w:val="5"/>
              </w:numPr>
              <w:spacing w:line="256" w:lineRule="auto"/>
              <w:rPr>
                <w:b/>
                <w:bCs/>
                <w:iCs/>
                <w:lang w:eastAsia="en-US"/>
              </w:rPr>
            </w:pPr>
            <w:r>
              <w:rPr>
                <w:b/>
                <w:bCs/>
                <w:iCs/>
                <w:lang w:eastAsia="en-US"/>
              </w:rPr>
              <w:t>interne</w:t>
            </w:r>
          </w:p>
          <w:p w:rsidR="008748ED" w:rsidRDefault="008748ED" w:rsidP="00670FFD">
            <w:pPr>
              <w:numPr>
                <w:ilvl w:val="0"/>
                <w:numId w:val="5"/>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8748ED" w:rsidRPr="008852BD" w:rsidRDefault="008748ED" w:rsidP="008F170F">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iCs/>
                <w:lang w:eastAsia="en-US"/>
              </w:rPr>
            </w:pPr>
          </w:p>
          <w:p w:rsidR="008748ED" w:rsidRDefault="008748ED" w:rsidP="00670FFD">
            <w:pPr>
              <w:spacing w:line="256" w:lineRule="auto"/>
              <w:rPr>
                <w:iCs/>
                <w:lang w:eastAsia="en-US"/>
              </w:rPr>
            </w:pPr>
          </w:p>
        </w:tc>
      </w:tr>
      <w:tr w:rsidR="008748ED" w:rsidTr="008748ED">
        <w:trPr>
          <w:cantSplit/>
          <w:trHeight w:val="1134"/>
        </w:trPr>
        <w:tc>
          <w:tcPr>
            <w:tcW w:w="713" w:type="pct"/>
            <w:tcBorders>
              <w:top w:val="single" w:sz="4" w:space="0" w:color="auto"/>
              <w:left w:val="single" w:sz="4" w:space="0" w:color="auto"/>
              <w:bottom w:val="single" w:sz="4" w:space="0" w:color="auto"/>
              <w:right w:val="single" w:sz="4" w:space="0" w:color="auto"/>
            </w:tcBorders>
          </w:tcPr>
          <w:p w:rsidR="008748ED" w:rsidRDefault="008748ED" w:rsidP="00670FFD">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8748ED">
            <w:pPr>
              <w:pStyle w:val="Paragrafoelenco"/>
              <w:numPr>
                <w:ilvl w:val="0"/>
                <w:numId w:val="33"/>
              </w:numPr>
              <w:rPr>
                <w:iCs/>
              </w:rPr>
            </w:pPr>
            <w:r>
              <w:rPr>
                <w:iCs/>
              </w:rPr>
              <w:t xml:space="preserve">Prova in situazione </w:t>
            </w:r>
          </w:p>
          <w:p w:rsidR="008748ED" w:rsidRDefault="008748ED" w:rsidP="008748ED">
            <w:pPr>
              <w:pStyle w:val="Paragrafoelenco"/>
              <w:numPr>
                <w:ilvl w:val="0"/>
                <w:numId w:val="33"/>
              </w:numPr>
              <w:rPr>
                <w:iCs/>
              </w:rPr>
            </w:pPr>
            <w:r>
              <w:rPr>
                <w:iCs/>
              </w:rPr>
              <w:t>Prova in simulazione</w:t>
            </w:r>
          </w:p>
          <w:p w:rsidR="008748ED" w:rsidRDefault="008748ED" w:rsidP="008748ED">
            <w:pPr>
              <w:pStyle w:val="Paragrafoelenco"/>
              <w:numPr>
                <w:ilvl w:val="0"/>
                <w:numId w:val="33"/>
              </w:numPr>
              <w:rPr>
                <w:iCs/>
                <w:lang w:eastAsia="en-US"/>
              </w:rPr>
            </w:pPr>
            <w:r>
              <w:rPr>
                <w:iCs/>
              </w:rPr>
              <w:t>Prodotto finale</w:t>
            </w:r>
          </w:p>
          <w:p w:rsidR="008748ED" w:rsidRDefault="008748ED" w:rsidP="008748ED">
            <w:pPr>
              <w:pStyle w:val="Paragrafoelenco"/>
              <w:numPr>
                <w:ilvl w:val="0"/>
                <w:numId w:val="33"/>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8748ED" w:rsidRDefault="008748ED" w:rsidP="00670FFD">
            <w:pPr>
              <w:pStyle w:val="Paragrafoelenco"/>
              <w:numPr>
                <w:ilvl w:val="0"/>
                <w:numId w:val="33"/>
              </w:numPr>
              <w:spacing w:line="256" w:lineRule="auto"/>
              <w:rPr>
                <w:iCs/>
                <w:lang w:eastAsia="en-US"/>
              </w:rPr>
            </w:pPr>
            <w:r>
              <w:rPr>
                <w:iCs/>
                <w:sz w:val="22"/>
                <w:szCs w:val="22"/>
                <w:lang w:eastAsia="en-US"/>
              </w:rPr>
              <w:t xml:space="preserve">Prova in situazione </w:t>
            </w:r>
          </w:p>
          <w:p w:rsidR="008748ED" w:rsidRDefault="008748ED" w:rsidP="00670FFD">
            <w:pPr>
              <w:pStyle w:val="Paragrafoelenco"/>
              <w:numPr>
                <w:ilvl w:val="0"/>
                <w:numId w:val="33"/>
              </w:numPr>
              <w:spacing w:line="256" w:lineRule="auto"/>
              <w:rPr>
                <w:iCs/>
                <w:lang w:eastAsia="en-US"/>
              </w:rPr>
            </w:pPr>
            <w:r>
              <w:rPr>
                <w:iCs/>
                <w:sz w:val="22"/>
                <w:szCs w:val="22"/>
                <w:lang w:eastAsia="en-US"/>
              </w:rPr>
              <w:t>Prova in simulazione</w:t>
            </w:r>
          </w:p>
          <w:p w:rsidR="008748ED" w:rsidRDefault="008748ED" w:rsidP="00670FFD">
            <w:pPr>
              <w:pStyle w:val="Paragrafoelenco"/>
              <w:numPr>
                <w:ilvl w:val="0"/>
                <w:numId w:val="33"/>
              </w:numPr>
              <w:spacing w:line="256" w:lineRule="auto"/>
              <w:rPr>
                <w:iCs/>
                <w:lang w:eastAsia="en-US"/>
              </w:rPr>
            </w:pPr>
            <w:r>
              <w:rPr>
                <w:iCs/>
                <w:sz w:val="22"/>
                <w:szCs w:val="22"/>
                <w:lang w:eastAsia="en-US"/>
              </w:rPr>
              <w:t>Prodotto finale</w:t>
            </w:r>
          </w:p>
          <w:p w:rsidR="008748ED" w:rsidRDefault="008748ED" w:rsidP="00670FFD">
            <w:pPr>
              <w:pStyle w:val="Paragrafoelenco"/>
              <w:numPr>
                <w:ilvl w:val="0"/>
                <w:numId w:val="33"/>
              </w:numPr>
              <w:spacing w:line="256" w:lineRule="auto"/>
              <w:rPr>
                <w:iCs/>
                <w:lang w:eastAsia="en-US"/>
              </w:rPr>
            </w:pPr>
            <w:r>
              <w:rPr>
                <w:iCs/>
                <w:sz w:val="22"/>
                <w:szCs w:val="22"/>
                <w:lang w:eastAsia="en-US"/>
              </w:rPr>
              <w:t>Altro ____________</w:t>
            </w:r>
          </w:p>
        </w:tc>
      </w:tr>
    </w:tbl>
    <w:p w:rsidR="008748ED" w:rsidRDefault="008748ED" w:rsidP="008748ED">
      <w:pPr>
        <w:rPr>
          <w:sz w:val="22"/>
          <w:szCs w:val="22"/>
        </w:rPr>
      </w:pPr>
    </w:p>
    <w:p w:rsidR="008748ED" w:rsidRDefault="008748ED" w:rsidP="008748ED">
      <w:pPr>
        <w:rPr>
          <w:sz w:val="22"/>
          <w:szCs w:val="22"/>
        </w:rPr>
      </w:pPr>
    </w:p>
    <w:p w:rsidR="008748ED" w:rsidRPr="00991DB3" w:rsidRDefault="008748ED" w:rsidP="008748ED">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8748ED" w:rsidRPr="006A0B7F" w:rsidTr="008F170F">
        <w:trPr>
          <w:trHeight w:val="510"/>
        </w:trPr>
        <w:tc>
          <w:tcPr>
            <w:tcW w:w="723" w:type="pct"/>
            <w:tcBorders>
              <w:top w:val="nil"/>
              <w:left w:val="nil"/>
              <w:bottom w:val="single" w:sz="4" w:space="0" w:color="auto"/>
              <w:right w:val="single" w:sz="4" w:space="0" w:color="auto"/>
            </w:tcBorders>
            <w:shd w:val="clear" w:color="auto" w:fill="FFFFFF"/>
          </w:tcPr>
          <w:p w:rsidR="008748ED" w:rsidRPr="006A0B7F" w:rsidRDefault="008748ED" w:rsidP="008F170F">
            <w:pPr>
              <w:jc w:val="both"/>
              <w:rPr>
                <w:sz w:val="20"/>
                <w:szCs w:val="20"/>
              </w:rPr>
            </w:pPr>
          </w:p>
        </w:tc>
        <w:tc>
          <w:tcPr>
            <w:tcW w:w="4277" w:type="pct"/>
            <w:gridSpan w:val="8"/>
            <w:tcBorders>
              <w:left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Tempi</w:t>
            </w:r>
            <w:r>
              <w:rPr>
                <w:b/>
                <w:sz w:val="20"/>
                <w:szCs w:val="20"/>
              </w:rPr>
              <w:t xml:space="preserve"> </w:t>
            </w:r>
          </w:p>
        </w:tc>
      </w:tr>
      <w:tr w:rsidR="008748ED" w:rsidRPr="006A0B7F" w:rsidTr="008F170F">
        <w:tc>
          <w:tcPr>
            <w:tcW w:w="723" w:type="pct"/>
            <w:tcBorders>
              <w:top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Fasi</w:t>
            </w:r>
          </w:p>
          <w:p w:rsidR="008748ED" w:rsidRPr="006A0B7F" w:rsidRDefault="008748ED" w:rsidP="008F170F">
            <w:pPr>
              <w:jc w:val="center"/>
              <w:rPr>
                <w:b/>
                <w:sz w:val="20"/>
                <w:szCs w:val="20"/>
              </w:rPr>
            </w:pPr>
          </w:p>
        </w:tc>
        <w:tc>
          <w:tcPr>
            <w:tcW w:w="534" w:type="pct"/>
            <w:shd w:val="clear" w:color="auto" w:fill="FFFFFF"/>
            <w:vAlign w:val="center"/>
          </w:tcPr>
          <w:p w:rsidR="008748ED" w:rsidRPr="006A0B7F" w:rsidRDefault="008748ED" w:rsidP="008F170F">
            <w:pPr>
              <w:jc w:val="center"/>
              <w:rPr>
                <w:b/>
                <w:sz w:val="20"/>
                <w:szCs w:val="20"/>
              </w:rPr>
            </w:pPr>
            <w:r w:rsidRPr="006A0B7F">
              <w:rPr>
                <w:b/>
                <w:sz w:val="20"/>
                <w:szCs w:val="20"/>
              </w:rPr>
              <w:t>Sett. 1</w:t>
            </w:r>
          </w:p>
        </w:tc>
        <w:tc>
          <w:tcPr>
            <w:tcW w:w="535" w:type="pct"/>
            <w:shd w:val="clear" w:color="auto" w:fill="FFFFFF"/>
            <w:vAlign w:val="center"/>
          </w:tcPr>
          <w:p w:rsidR="008748ED" w:rsidRPr="006A0B7F" w:rsidRDefault="008748ED" w:rsidP="008F170F">
            <w:pPr>
              <w:jc w:val="center"/>
              <w:rPr>
                <w:b/>
                <w:sz w:val="20"/>
                <w:szCs w:val="20"/>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1</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2</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991DB3"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3</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991DB3"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4</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5</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bl>
    <w:p w:rsidR="008748ED" w:rsidRDefault="008748ED" w:rsidP="008748ED">
      <w:pPr>
        <w:rPr>
          <w:sz w:val="22"/>
          <w:szCs w:val="22"/>
        </w:rPr>
      </w:pPr>
    </w:p>
    <w:p w:rsidR="008748ED" w:rsidRDefault="008748ED" w:rsidP="008748ED">
      <w:pPr>
        <w:rPr>
          <w:sz w:val="22"/>
          <w:szCs w:val="22"/>
        </w:rPr>
      </w:pPr>
    </w:p>
    <w:p w:rsidR="00E25A29" w:rsidRPr="00220F5B" w:rsidRDefault="00E25A29" w:rsidP="002A597E">
      <w:pPr>
        <w:pStyle w:val="Normale1"/>
        <w:rPr>
          <w:b/>
          <w:bCs/>
          <w:sz w:val="28"/>
          <w:szCs w:val="28"/>
        </w:rPr>
      </w:pPr>
    </w:p>
    <w:p w:rsidR="00670FFD" w:rsidRDefault="002A597E" w:rsidP="00670FFD">
      <w:pPr>
        <w:pStyle w:val="Normale1"/>
        <w:jc w:val="center"/>
        <w:rPr>
          <w:b/>
          <w:bCs/>
          <w:sz w:val="28"/>
          <w:szCs w:val="28"/>
        </w:rPr>
      </w:pPr>
      <w:r w:rsidRPr="00670FFD">
        <w:rPr>
          <w:b/>
          <w:bCs/>
          <w:sz w:val="28"/>
          <w:szCs w:val="28"/>
        </w:rPr>
        <w:t>U.D.A 2</w:t>
      </w:r>
    </w:p>
    <w:p w:rsidR="00E25A29" w:rsidRPr="00670FFD" w:rsidRDefault="00E25A29" w:rsidP="00670FFD">
      <w:pPr>
        <w:pStyle w:val="Normale1"/>
        <w:jc w:val="center"/>
        <w:rPr>
          <w:b/>
          <w:bCs/>
          <w:sz w:val="28"/>
          <w:szCs w:val="28"/>
        </w:rPr>
      </w:pPr>
    </w:p>
    <w:p w:rsidR="002A597E" w:rsidRDefault="002A597E" w:rsidP="00670FFD">
      <w:pPr>
        <w:pStyle w:val="Normale1"/>
        <w:jc w:val="center"/>
        <w:rPr>
          <w:b/>
          <w:bCs/>
          <w:sz w:val="28"/>
          <w:szCs w:val="28"/>
        </w:rPr>
      </w:pPr>
      <w:r w:rsidRPr="00670FFD">
        <w:rPr>
          <w:b/>
          <w:bCs/>
          <w:sz w:val="28"/>
          <w:szCs w:val="28"/>
        </w:rPr>
        <w:t>SICUREZZA E SALVAGUARDIA AMBIENTALE</w:t>
      </w:r>
    </w:p>
    <w:p w:rsidR="00E25A29" w:rsidRDefault="00E25A29" w:rsidP="00670FFD">
      <w:pPr>
        <w:pStyle w:val="Normale1"/>
        <w:jc w:val="center"/>
        <w:rPr>
          <w:b/>
          <w:bCs/>
          <w:sz w:val="28"/>
          <w:szCs w:val="28"/>
        </w:rPr>
      </w:pPr>
    </w:p>
    <w:tbl>
      <w:tblPr>
        <w:tblW w:w="5033" w:type="pct"/>
        <w:tblCellMar>
          <w:left w:w="10" w:type="dxa"/>
          <w:right w:w="10" w:type="dxa"/>
        </w:tblCellMar>
        <w:tblLook w:val="0000"/>
      </w:tblPr>
      <w:tblGrid>
        <w:gridCol w:w="2401"/>
        <w:gridCol w:w="4247"/>
        <w:gridCol w:w="4413"/>
      </w:tblGrid>
      <w:tr w:rsidR="00E25A29" w:rsidRPr="00E8675B" w:rsidTr="00A77EBD">
        <w:tc>
          <w:tcPr>
            <w:tcW w:w="108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E25A29" w:rsidRPr="00E8675B" w:rsidRDefault="00E25A29" w:rsidP="00E25A29">
            <w:pPr>
              <w:contextualSpacing/>
              <w:jc w:val="center"/>
              <w:rPr>
                <w:b/>
                <w:color w:val="000000" w:themeColor="text1"/>
              </w:rPr>
            </w:pPr>
            <w:r w:rsidRPr="00E8675B">
              <w:rPr>
                <w:rFonts w:eastAsia="Arial"/>
                <w:b/>
                <w:bCs/>
                <w:color w:val="000000" w:themeColor="text1"/>
              </w:rPr>
              <w:t>Co</w:t>
            </w:r>
            <w:r w:rsidRPr="00E8675B">
              <w:rPr>
                <w:rFonts w:eastAsia="Arial"/>
                <w:b/>
                <w:bCs/>
                <w:color w:val="000000" w:themeColor="text1"/>
                <w:spacing w:val="-1"/>
              </w:rPr>
              <w:t>m</w:t>
            </w:r>
            <w:r w:rsidRPr="00E8675B">
              <w:rPr>
                <w:rFonts w:eastAsia="Arial"/>
                <w:b/>
                <w:bCs/>
                <w:color w:val="000000" w:themeColor="text1"/>
              </w:rPr>
              <w:t>p</w:t>
            </w:r>
            <w:r w:rsidRPr="00E8675B">
              <w:rPr>
                <w:rFonts w:eastAsia="Arial"/>
                <w:b/>
                <w:bCs/>
                <w:color w:val="000000" w:themeColor="text1"/>
                <w:spacing w:val="-1"/>
              </w:rPr>
              <w:t>e</w:t>
            </w:r>
            <w:r w:rsidRPr="00E8675B">
              <w:rPr>
                <w:rFonts w:eastAsia="Arial"/>
                <w:b/>
                <w:bCs/>
                <w:color w:val="000000" w:themeColor="text1"/>
                <w:spacing w:val="1"/>
              </w:rPr>
              <w:t>t</w:t>
            </w:r>
            <w:r w:rsidRPr="00E8675B">
              <w:rPr>
                <w:rFonts w:eastAsia="Arial"/>
                <w:b/>
                <w:bCs/>
                <w:color w:val="000000" w:themeColor="text1"/>
              </w:rPr>
              <w:t>e</w:t>
            </w:r>
            <w:r w:rsidRPr="00E8675B">
              <w:rPr>
                <w:rFonts w:eastAsia="Arial"/>
                <w:b/>
                <w:bCs/>
                <w:color w:val="000000" w:themeColor="text1"/>
                <w:spacing w:val="-1"/>
              </w:rPr>
              <w:t>n</w:t>
            </w:r>
            <w:r w:rsidRPr="00E8675B">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E25A29" w:rsidRPr="00E8675B" w:rsidRDefault="00E25A29" w:rsidP="00E25A29">
            <w:pPr>
              <w:contextualSpacing/>
              <w:jc w:val="center"/>
              <w:rPr>
                <w:color w:val="000000" w:themeColor="text1"/>
              </w:rPr>
            </w:pPr>
            <w:r w:rsidRPr="00E8675B">
              <w:rPr>
                <w:rFonts w:eastAsia="Arial"/>
                <w:b/>
                <w:bCs/>
                <w:color w:val="000000" w:themeColor="text1"/>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E25A29" w:rsidRPr="00E8675B" w:rsidRDefault="00E25A29" w:rsidP="00E25A29">
            <w:pPr>
              <w:pStyle w:val="Paragrafoelenco"/>
              <w:ind w:left="360"/>
              <w:jc w:val="center"/>
              <w:rPr>
                <w:color w:val="000000" w:themeColor="text1"/>
              </w:rPr>
            </w:pPr>
            <w:r w:rsidRPr="00E8675B">
              <w:rPr>
                <w:rFonts w:eastAsia="Arial"/>
                <w:b/>
                <w:bCs/>
                <w:color w:val="000000" w:themeColor="text1"/>
                <w:sz w:val="22"/>
                <w:szCs w:val="22"/>
              </w:rPr>
              <w:t>Con</w:t>
            </w:r>
            <w:r w:rsidRPr="00E8675B">
              <w:rPr>
                <w:rFonts w:eastAsia="Arial"/>
                <w:b/>
                <w:bCs/>
                <w:color w:val="000000" w:themeColor="text1"/>
                <w:spacing w:val="-1"/>
                <w:sz w:val="22"/>
                <w:szCs w:val="22"/>
              </w:rPr>
              <w:t>o</w:t>
            </w:r>
            <w:r w:rsidRPr="00E8675B">
              <w:rPr>
                <w:rFonts w:eastAsia="Arial"/>
                <w:b/>
                <w:bCs/>
                <w:color w:val="000000" w:themeColor="text1"/>
                <w:sz w:val="22"/>
                <w:szCs w:val="22"/>
              </w:rPr>
              <w:t>sce</w:t>
            </w:r>
            <w:r w:rsidRPr="00E8675B">
              <w:rPr>
                <w:rFonts w:eastAsia="Arial"/>
                <w:b/>
                <w:bCs/>
                <w:color w:val="000000" w:themeColor="text1"/>
                <w:spacing w:val="-1"/>
                <w:sz w:val="22"/>
                <w:szCs w:val="22"/>
              </w:rPr>
              <w:t>n</w:t>
            </w:r>
            <w:r w:rsidRPr="00E8675B">
              <w:rPr>
                <w:rFonts w:eastAsia="Arial"/>
                <w:b/>
                <w:bCs/>
                <w:color w:val="000000" w:themeColor="text1"/>
                <w:sz w:val="22"/>
                <w:szCs w:val="22"/>
              </w:rPr>
              <w:t>ze – Quinto Anno</w:t>
            </w:r>
          </w:p>
        </w:tc>
      </w:tr>
      <w:tr w:rsidR="00E25A29" w:rsidRPr="00E8675B" w:rsidTr="00E25A2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contextualSpacing/>
              <w:jc w:val="center"/>
              <w:rPr>
                <w:b/>
                <w:color w:val="000000" w:themeColor="text1"/>
              </w:rPr>
            </w:pPr>
            <w:r w:rsidRPr="00E8675B">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C0595D" w:rsidRDefault="00E25A29" w:rsidP="00E25A29">
            <w:pPr>
              <w:pStyle w:val="Paragrafoelenco"/>
              <w:widowControl w:val="0"/>
              <w:numPr>
                <w:ilvl w:val="0"/>
                <w:numId w:val="6"/>
              </w:numPr>
              <w:suppressAutoHyphens/>
              <w:autoSpaceDN w:val="0"/>
              <w:textAlignment w:val="baseline"/>
            </w:pPr>
            <w:r>
              <w:t>Riconoscere il valore dell’Unione Europea come comunità di stati uniti da storia e cultura comuni e arricchiti dalle reciproche differenze</w:t>
            </w:r>
          </w:p>
          <w:p w:rsidR="00E25A29" w:rsidRPr="00C22344" w:rsidRDefault="00E25A29" w:rsidP="00E25A29">
            <w:pPr>
              <w:pStyle w:val="Paragrafoelenco"/>
              <w:widowControl w:val="0"/>
              <w:numPr>
                <w:ilvl w:val="0"/>
                <w:numId w:val="6"/>
              </w:numPr>
              <w:suppressAutoHyphens/>
              <w:autoSpaceDN w:val="0"/>
              <w:textAlignment w:val="baseline"/>
            </w:pPr>
            <w:r w:rsidRPr="00C55B75">
              <w:rPr>
                <w:sz w:val="22"/>
                <w:szCs w:val="22"/>
              </w:rPr>
              <w:t>Essere in grado di partecipare costruttivamente alla vita sociale e lavorativa del proprio paese ed essere in grado di costruire un proprio progetto di vita.</w:t>
            </w:r>
          </w:p>
          <w:p w:rsidR="00E25A29" w:rsidRPr="00C55B75" w:rsidRDefault="00E25A29" w:rsidP="00E25A29">
            <w:pPr>
              <w:pStyle w:val="Paragrafoelenco"/>
              <w:widowControl w:val="0"/>
              <w:numPr>
                <w:ilvl w:val="0"/>
                <w:numId w:val="6"/>
              </w:numPr>
              <w:suppressAutoHyphens/>
              <w:autoSpaceDN w:val="0"/>
              <w:textAlignment w:val="baseline"/>
            </w:pPr>
            <w:r>
              <w:t xml:space="preserve">Adottare comportamenti responsabili, sia in riferimento alla sfera privata che quella sociale e lavorativa, nei </w:t>
            </w:r>
            <w:r>
              <w:lastRenderedPageBreak/>
              <w:t>confini delle norme, ed essere in grado di valutare i fatti alla luce dei principi giuridici.</w:t>
            </w:r>
          </w:p>
          <w:p w:rsidR="00E25A29" w:rsidRPr="00963A61"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Saper cogliere il ruolo della scienza e della tecnologia nella società attuale e dell’importanza del loro impatto sulla vita sociale e dei singoli, avendo come base imprescindibile delle conoscenze di base nell’area scientifica di settore.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4B290E" w:rsidRDefault="00E25A29" w:rsidP="00E25A29">
            <w:pPr>
              <w:pStyle w:val="Paragrafoelenco"/>
              <w:widowControl w:val="0"/>
              <w:numPr>
                <w:ilvl w:val="0"/>
                <w:numId w:val="6"/>
              </w:numPr>
              <w:suppressAutoHyphens/>
              <w:autoSpaceDN w:val="0"/>
              <w:textAlignment w:val="baseline"/>
            </w:pPr>
            <w:r w:rsidRPr="004B290E">
              <w:rPr>
                <w:sz w:val="22"/>
                <w:szCs w:val="22"/>
              </w:rPr>
              <w:lastRenderedPageBreak/>
              <w:t>La genesi dell’Unione Europea e delle istituzioni comunitarie. Le elezioni europee</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 xml:space="preserve">I principi dell’organizzazione dello Stato ed il ruolo del cittadino nell’esercizio consapevole delle sue prerogative. </w:t>
            </w:r>
          </w:p>
          <w:p w:rsidR="00E25A29" w:rsidRPr="00450EAF" w:rsidRDefault="00E25A29" w:rsidP="00E25A29">
            <w:pPr>
              <w:pStyle w:val="Paragrafoelenco"/>
              <w:widowControl w:val="0"/>
              <w:numPr>
                <w:ilvl w:val="0"/>
                <w:numId w:val="6"/>
              </w:numPr>
              <w:suppressAutoHyphens/>
              <w:autoSpaceDN w:val="0"/>
              <w:textAlignment w:val="baseline"/>
              <w:rPr>
                <w:color w:val="000000" w:themeColor="text1"/>
              </w:rPr>
            </w:pPr>
            <w:r w:rsidRPr="00450EAF">
              <w:rPr>
                <w:sz w:val="22"/>
                <w:szCs w:val="22"/>
              </w:rPr>
              <w:t xml:space="preserve"> L’ambiente con particolare </w:t>
            </w:r>
            <w:r w:rsidRPr="00450EAF">
              <w:rPr>
                <w:color w:val="000000" w:themeColor="text1"/>
                <w:sz w:val="22"/>
                <w:szCs w:val="22"/>
              </w:rPr>
              <w:t>riferimento agli aspetti fondamentali relativi al clima e ai principali effetti della sua interazione con le attività umane.</w:t>
            </w:r>
          </w:p>
          <w:p w:rsidR="00E25A29" w:rsidRPr="00E8675B" w:rsidRDefault="00E25A29" w:rsidP="00E25A29">
            <w:pPr>
              <w:pStyle w:val="Paragrafoelenco"/>
              <w:ind w:left="360"/>
              <w:rPr>
                <w:color w:val="000000" w:themeColor="text1"/>
              </w:rPr>
            </w:pPr>
          </w:p>
        </w:tc>
      </w:tr>
      <w:tr w:rsidR="00E25A29" w:rsidRPr="00E8675B" w:rsidTr="00E25A29">
        <w:trPr>
          <w:trHeight w:val="1417"/>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contextualSpacing/>
              <w:jc w:val="center"/>
              <w:rPr>
                <w:b/>
                <w:color w:val="000000" w:themeColor="text1"/>
              </w:rPr>
            </w:pPr>
            <w:r w:rsidRPr="00E8675B">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Argomentare un’interpretazione e un commento di testi letterari e di ambito tecnico e scientifico, esplicitando in forma chiara e appropriata tesi e argomenti a supporto utilizzando in modo ragionato i dati ricavati dall’analisi del testo. </w:t>
            </w:r>
          </w:p>
          <w:p w:rsidR="00E25A29" w:rsidRPr="00206249"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Saper utilizzare gli strumenti digitali per esprimersi in modo autentico, per informarsi in modo consapevole, per partecipare al dibattito pubblico dando il nostro contributo come cittadini allo sviluppo della democrazia</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C55B75">
              <w:rPr>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Repertori dei termini tecnici e scientifici in differenti lingue </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 Strutture essenziali dei testi funzionali: descrittivi, espositivi, espressivi, valutativo- interpretativi, argomentativi, regolativi. </w:t>
            </w:r>
          </w:p>
          <w:p w:rsidR="00E25A29" w:rsidRPr="00206249"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Strumenti per l’analisi e l’interpretazione di testi letterari e non, per l’approfondimento di tematiche coerenti con l’indirizzo di studio; strumenti e metodi di documentazione per l’informazione tecnica. </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Temi di pubblico dibattito. Dibattiti in ambito bioetico (OGM, ingegneria genetica…)</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Gli elementi lessicali necessari alla definizione di un fenomeno.</w:t>
            </w:r>
          </w:p>
          <w:p w:rsidR="00E25A29" w:rsidRPr="00E8675B" w:rsidRDefault="00E25A29" w:rsidP="00E25A29">
            <w:pPr>
              <w:pStyle w:val="Paragrafoelenco"/>
              <w:ind w:left="360"/>
              <w:rPr>
                <w:color w:val="000000" w:themeColor="text1"/>
              </w:rPr>
            </w:pPr>
          </w:p>
        </w:tc>
      </w:tr>
      <w:tr w:rsidR="00E25A29" w:rsidRPr="00E8675B" w:rsidTr="00E25A29">
        <w:trPr>
          <w:trHeight w:val="4662"/>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contextualSpacing/>
              <w:jc w:val="center"/>
              <w:rPr>
                <w:b/>
                <w:color w:val="000000" w:themeColor="text1"/>
              </w:rPr>
            </w:pPr>
            <w:r w:rsidRPr="00E8675B">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Saper cogliere il ruolo che la ricerca scientifica e le tecnologie possono assumere per uno sviluppo equilibrato e compatibile.</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Essere in grado di cogliere le relazioni tra lo sviluppo economico del territorio e le sue caratteristiche geo-morfologiche e le trasformazioni nel tempo. </w:t>
            </w:r>
          </w:p>
          <w:p w:rsidR="00E25A29" w:rsidRPr="000D1550"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Discutere e confrontare diverse interpretazioni di fatti o fenomeni storici, sociali ed economici anche in riferimento alla realtà contemporanea </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Saper contribuire responsabilmente e consapevolmente alle attività sociali o economiche</w:t>
            </w:r>
            <w:r w:rsidRPr="00C55B75">
              <w:t>.</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 xml:space="preserve">Evoluzione dei sistemi politico-istituzionali ed economico- produttivi, con riferimenti agli aspetti demografici, sociali e culturali  </w:t>
            </w:r>
          </w:p>
          <w:p w:rsidR="00E25A29" w:rsidRPr="000D1550"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Il Territorio come fonte storica: tessuto sociale e produttivo, in relazione ai fabbisogni formativi e professionali.</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Impresa e innovazione</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Il sistema economico mondiale</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 xml:space="preserve">Principali persistenze e processi di trasformazione tra il secolo XI e il secolo XXI in Italia, in Europa e nel Mondo </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 xml:space="preserve">I problemi dello sviluppo e </w:t>
            </w:r>
            <w:r w:rsidRPr="00C55B75">
              <w:rPr>
                <w:spacing w:val="-5"/>
                <w:sz w:val="22"/>
                <w:szCs w:val="22"/>
              </w:rPr>
              <w:t xml:space="preserve">del </w:t>
            </w:r>
            <w:r w:rsidRPr="00C55B75">
              <w:rPr>
                <w:sz w:val="22"/>
                <w:szCs w:val="22"/>
              </w:rPr>
              <w:t>sottosviluppo</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Innovazioni scientifiche e tecnologiche e relativo impatto sui settori produttivi sui servizi e sulle condizioni economiche</w:t>
            </w:r>
          </w:p>
        </w:tc>
      </w:tr>
      <w:tr w:rsidR="00E25A29" w:rsidRPr="00E94614" w:rsidTr="00E25A29">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contextualSpacing/>
              <w:jc w:val="center"/>
              <w:rPr>
                <w:b/>
                <w:color w:val="000000" w:themeColor="text1"/>
              </w:rPr>
            </w:pPr>
            <w:r w:rsidRPr="00E8675B">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450EAF"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Essere in grado di collocare le principali emergenze ambientali e storico artistiche del proprio territorio d’arte nel loro contesto culturale.</w:t>
            </w:r>
          </w:p>
          <w:p w:rsidR="00E25A29" w:rsidRPr="00C55B75" w:rsidRDefault="00E25A29" w:rsidP="00E25A29">
            <w:pPr>
              <w:pStyle w:val="Paragrafoelenco"/>
              <w:widowControl w:val="0"/>
              <w:numPr>
                <w:ilvl w:val="0"/>
                <w:numId w:val="6"/>
              </w:numPr>
              <w:suppressAutoHyphens/>
              <w:autoSpaceDN w:val="0"/>
              <w:textAlignment w:val="baseline"/>
            </w:pPr>
            <w:r w:rsidRPr="00C55B75">
              <w:rPr>
                <w:sz w:val="22"/>
                <w:szCs w:val="22"/>
              </w:rPr>
              <w:t>Comprendere la ricchezza e il valore del nostro patrimonio</w:t>
            </w:r>
          </w:p>
          <w:p w:rsidR="00E25A29" w:rsidRPr="00450EAF" w:rsidRDefault="00E25A29" w:rsidP="00E25A29">
            <w:pPr>
              <w:pStyle w:val="Paragrafoelenco"/>
              <w:ind w:left="360"/>
              <w:rPr>
                <w:color w:val="000000" w:themeColor="text1"/>
              </w:rPr>
            </w:pPr>
            <w:r w:rsidRPr="00C55B75">
              <w:rPr>
                <w:sz w:val="22"/>
                <w:szCs w:val="22"/>
              </w:rPr>
              <w:t>artistico e culturale</w:t>
            </w:r>
          </w:p>
          <w:p w:rsidR="00E25A29" w:rsidRPr="00450EAF" w:rsidRDefault="00E25A29" w:rsidP="00E25A29">
            <w:pPr>
              <w:pStyle w:val="Paragrafoelenco"/>
              <w:widowControl w:val="0"/>
              <w:numPr>
                <w:ilvl w:val="0"/>
                <w:numId w:val="6"/>
              </w:numPr>
              <w:suppressAutoHyphens/>
              <w:autoSpaceDN w:val="0"/>
              <w:textAlignment w:val="baseline"/>
              <w:rPr>
                <w:color w:val="000000" w:themeColor="text1"/>
              </w:rPr>
            </w:pPr>
            <w:r w:rsidRPr="00450EAF">
              <w:rPr>
                <w:sz w:val="22"/>
                <w:szCs w:val="22"/>
              </w:rPr>
              <w:t>Comprendere il ruolo dei vari soggetti nella tutela e valorizzazione del patrimonio artistico e culturale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 xml:space="preserve"> Gli aspetti caratteristici del patrimonio ambientale e urbanistico e i principali monumenti storico-artistici del proprio territorio.</w:t>
            </w:r>
          </w:p>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Rispetto e valorizzazione del patrimonio culturale. Art. 9 Costituzione</w:t>
            </w:r>
          </w:p>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 xml:space="preserve">I testimoni della memoria </w:t>
            </w:r>
            <w:r w:rsidRPr="00E25A29">
              <w:rPr>
                <w:spacing w:val="-13"/>
                <w:sz w:val="22"/>
                <w:szCs w:val="22"/>
              </w:rPr>
              <w:t xml:space="preserve">e </w:t>
            </w:r>
            <w:r w:rsidRPr="00E25A29">
              <w:rPr>
                <w:sz w:val="22"/>
                <w:szCs w:val="22"/>
              </w:rPr>
              <w:t>della legalità</w:t>
            </w:r>
          </w:p>
        </w:tc>
      </w:tr>
      <w:tr w:rsidR="00E25A29" w:rsidRPr="00E8675B" w:rsidTr="00E25A29">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A29" w:rsidRPr="00E8675B" w:rsidRDefault="00E25A29" w:rsidP="00E25A29">
            <w:pPr>
              <w:contextualSpacing/>
              <w:jc w:val="center"/>
              <w:rPr>
                <w:b/>
                <w:color w:val="000000" w:themeColor="text1"/>
              </w:rPr>
            </w:pPr>
            <w:r w:rsidRPr="00E8675B">
              <w:rPr>
                <w:b/>
              </w:rPr>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Utilizzare diverse forme di rappresentazione (verbale, simbolica e grafica) per descrivere oggetti matematici, fenomeni naturali e sociali.</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Determinare, anche con l’utilizzo di strumenti informatici, il numero di permutazioni, disposizioni, combinazioni, in un insieme, distinguendo le relative situazioni applicative</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Analizzare, descrivere e interpretare il comportamento di una funzione al variare di uno dei parametri, anche con l’uso di strumenti informatici.</w:t>
            </w:r>
          </w:p>
          <w:p w:rsidR="00E25A29" w:rsidRPr="00E8675B" w:rsidRDefault="00E25A29" w:rsidP="00E25A29">
            <w:pPr>
              <w:pStyle w:val="Paragrafoelenco"/>
              <w:widowControl w:val="0"/>
              <w:numPr>
                <w:ilvl w:val="0"/>
                <w:numId w:val="6"/>
              </w:numPr>
              <w:suppressAutoHyphens/>
              <w:autoSpaceDN w:val="0"/>
              <w:textAlignment w:val="baseline"/>
              <w:rPr>
                <w:color w:val="000000" w:themeColor="text1"/>
              </w:rPr>
            </w:pPr>
            <w:r w:rsidRPr="00E8675B">
              <w:rPr>
                <w:color w:val="000000" w:themeColor="text1"/>
                <w:sz w:val="22"/>
                <w:szCs w:val="22"/>
              </w:rPr>
              <w:t>Discutere e confrontare diverse interpretazioni di fatti o fenomeni storici, sociali ed economici anche in riferimento alla realtà contemporanea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Funzioni reali, razionali, paraboliche, parametriche: caratteristiche e parametri significativi.</w:t>
            </w:r>
          </w:p>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Statistica descrittiva: distribuzione delle frequenze a seconda del tipo di carattere e principali rappresentazioni grafiche</w:t>
            </w:r>
          </w:p>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Concetto e calcolo di permutazione, disposizione e combinazione.</w:t>
            </w:r>
          </w:p>
          <w:p w:rsidR="00E25A29" w:rsidRPr="00E25A29" w:rsidRDefault="00E25A29" w:rsidP="00E25A29">
            <w:pPr>
              <w:pStyle w:val="Paragrafoelenco"/>
              <w:widowControl w:val="0"/>
              <w:numPr>
                <w:ilvl w:val="0"/>
                <w:numId w:val="6"/>
              </w:numPr>
              <w:suppressAutoHyphens/>
              <w:autoSpaceDN w:val="0"/>
              <w:textAlignment w:val="baseline"/>
            </w:pPr>
            <w:r w:rsidRPr="00E25A29">
              <w:rPr>
                <w:sz w:val="22"/>
                <w:szCs w:val="22"/>
              </w:rPr>
              <w:t>Innovazioni scientifiche e tecnologiche e relativo impatto sui settori produttivi sui servizi e sulle condizioni economiche</w:t>
            </w:r>
          </w:p>
        </w:tc>
      </w:tr>
    </w:tbl>
    <w:p w:rsidR="00A77EBD" w:rsidRPr="00220F5B" w:rsidRDefault="00A77EBD" w:rsidP="0054086B">
      <w:pPr>
        <w:pStyle w:val="Normale1"/>
        <w:rPr>
          <w:b/>
          <w:bCs/>
          <w:sz w:val="28"/>
          <w:szCs w:val="28"/>
        </w:rPr>
      </w:pPr>
    </w:p>
    <w:tbl>
      <w:tblPr>
        <w:tblW w:w="10807"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392"/>
        <w:gridCol w:w="3508"/>
        <w:gridCol w:w="4907"/>
      </w:tblGrid>
      <w:tr w:rsidR="00E25A29" w:rsidRPr="003C0033" w:rsidTr="0054086B">
        <w:tc>
          <w:tcPr>
            <w:tcW w:w="2165" w:type="dxa"/>
            <w:shd w:val="clear" w:color="auto" w:fill="A8D08D" w:themeFill="accent6" w:themeFillTint="99"/>
            <w:tcMar>
              <w:left w:w="103" w:type="dxa"/>
            </w:tcMar>
            <w:vAlign w:val="center"/>
          </w:tcPr>
          <w:p w:rsidR="00E25A29" w:rsidRPr="003C0033" w:rsidRDefault="00E25A29" w:rsidP="00E25A29">
            <w:pPr>
              <w:pStyle w:val="Normale1"/>
              <w:jc w:val="center"/>
              <w:rPr>
                <w:rFonts w:eastAsia="Times New Roman" w:cs="Times New Roman"/>
                <w:b/>
                <w:bCs/>
                <w:color w:val="000000"/>
                <w:sz w:val="22"/>
                <w:szCs w:val="22"/>
              </w:rPr>
            </w:pPr>
            <w:r w:rsidRPr="0054086B">
              <w:rPr>
                <w:rFonts w:eastAsia="Times New Roman" w:cs="Times New Roman"/>
                <w:b/>
                <w:bCs/>
                <w:color w:val="000000"/>
                <w:sz w:val="22"/>
                <w:szCs w:val="22"/>
              </w:rPr>
              <w:t>Co</w:t>
            </w:r>
            <w:r w:rsidRPr="0054086B">
              <w:rPr>
                <w:rFonts w:eastAsia="Times New Roman" w:cs="Times New Roman"/>
                <w:b/>
                <w:bCs/>
                <w:color w:val="000000"/>
                <w:spacing w:val="-1"/>
                <w:sz w:val="22"/>
                <w:szCs w:val="22"/>
              </w:rPr>
              <w:t>m</w:t>
            </w:r>
            <w:r w:rsidRPr="0054086B">
              <w:rPr>
                <w:rFonts w:eastAsia="Times New Roman" w:cs="Times New Roman"/>
                <w:b/>
                <w:bCs/>
                <w:color w:val="000000"/>
                <w:sz w:val="22"/>
                <w:szCs w:val="22"/>
              </w:rPr>
              <w:t>p</w:t>
            </w:r>
            <w:r w:rsidRPr="0054086B">
              <w:rPr>
                <w:rFonts w:eastAsia="Times New Roman" w:cs="Times New Roman"/>
                <w:b/>
                <w:bCs/>
                <w:color w:val="000000"/>
                <w:spacing w:val="-1"/>
                <w:sz w:val="22"/>
                <w:szCs w:val="22"/>
              </w:rPr>
              <w:t>e</w:t>
            </w:r>
            <w:r w:rsidRPr="0054086B">
              <w:rPr>
                <w:rFonts w:eastAsia="Times New Roman" w:cs="Times New Roman"/>
                <w:b/>
                <w:bCs/>
                <w:color w:val="000000"/>
                <w:spacing w:val="1"/>
                <w:sz w:val="22"/>
                <w:szCs w:val="22"/>
              </w:rPr>
              <w:t>t</w:t>
            </w:r>
            <w:r w:rsidRPr="0054086B">
              <w:rPr>
                <w:rFonts w:eastAsia="Times New Roman" w:cs="Times New Roman"/>
                <w:b/>
                <w:bCs/>
                <w:color w:val="000000"/>
                <w:sz w:val="22"/>
                <w:szCs w:val="22"/>
              </w:rPr>
              <w:t>e</w:t>
            </w:r>
            <w:r w:rsidRPr="0054086B">
              <w:rPr>
                <w:rFonts w:eastAsia="Times New Roman" w:cs="Times New Roman"/>
                <w:b/>
                <w:bCs/>
                <w:color w:val="000000"/>
                <w:spacing w:val="-1"/>
                <w:sz w:val="22"/>
                <w:szCs w:val="22"/>
              </w:rPr>
              <w:t>n</w:t>
            </w:r>
            <w:r w:rsidRPr="0054086B">
              <w:rPr>
                <w:rFonts w:eastAsia="Times New Roman" w:cs="Times New Roman"/>
                <w:b/>
                <w:bCs/>
                <w:color w:val="000000"/>
                <w:sz w:val="22"/>
                <w:szCs w:val="22"/>
              </w:rPr>
              <w:t xml:space="preserve">ze </w:t>
            </w:r>
            <w:r w:rsidRPr="0054086B">
              <w:rPr>
                <w:rFonts w:eastAsia="Times New Roman" w:cs="Times New Roman"/>
                <w:b/>
                <w:bCs/>
                <w:color w:val="000000"/>
                <w:sz w:val="22"/>
                <w:szCs w:val="22"/>
                <w:shd w:val="clear" w:color="auto" w:fill="DBDBDB" w:themeFill="accent3" w:themeFillTint="66"/>
              </w:rPr>
              <w:t>professionali di indirizzo</w:t>
            </w:r>
          </w:p>
        </w:tc>
        <w:tc>
          <w:tcPr>
            <w:tcW w:w="3592" w:type="dxa"/>
            <w:shd w:val="clear" w:color="auto" w:fill="A8D08D" w:themeFill="accent6" w:themeFillTint="99"/>
            <w:tcMar>
              <w:left w:w="103" w:type="dxa"/>
            </w:tcMar>
            <w:vAlign w:val="center"/>
          </w:tcPr>
          <w:p w:rsidR="00E25A29" w:rsidRPr="003C0033" w:rsidRDefault="00E25A29" w:rsidP="00E25A29">
            <w:pPr>
              <w:pStyle w:val="Normale1"/>
              <w:tabs>
                <w:tab w:val="left" w:pos="0"/>
              </w:tabs>
              <w:jc w:val="center"/>
              <w:rPr>
                <w:rFonts w:eastAsia="Times New Roman" w:cs="Times New Roman"/>
                <w:b/>
                <w:bCs/>
                <w:color w:val="000000"/>
                <w:sz w:val="22"/>
                <w:szCs w:val="22"/>
              </w:rPr>
            </w:pPr>
            <w:r w:rsidRPr="003C0033">
              <w:rPr>
                <w:rFonts w:eastAsia="Times New Roman" w:cs="Times New Roman"/>
                <w:b/>
                <w:bCs/>
                <w:color w:val="000000"/>
                <w:sz w:val="22"/>
                <w:szCs w:val="22"/>
              </w:rPr>
              <w:t>Abilità – Quinto Anno</w:t>
            </w:r>
          </w:p>
        </w:tc>
        <w:tc>
          <w:tcPr>
            <w:tcW w:w="5050" w:type="dxa"/>
            <w:shd w:val="clear" w:color="auto" w:fill="A8D08D" w:themeFill="accent6" w:themeFillTint="99"/>
            <w:tcMar>
              <w:left w:w="103" w:type="dxa"/>
            </w:tcMar>
            <w:vAlign w:val="center"/>
          </w:tcPr>
          <w:p w:rsidR="00E25A29" w:rsidRPr="003C0033" w:rsidRDefault="00E25A29" w:rsidP="00E25A29">
            <w:pPr>
              <w:pStyle w:val="Normale1"/>
              <w:tabs>
                <w:tab w:val="left" w:pos="0"/>
              </w:tabs>
              <w:jc w:val="center"/>
              <w:rPr>
                <w:rFonts w:eastAsia="Times New Roman" w:cs="Times New Roman"/>
                <w:b/>
                <w:bCs/>
                <w:color w:val="000000"/>
                <w:sz w:val="22"/>
                <w:szCs w:val="22"/>
              </w:rPr>
            </w:pPr>
            <w:r w:rsidRPr="003C0033">
              <w:rPr>
                <w:rFonts w:eastAsia="Times New Roman" w:cs="Times New Roman"/>
                <w:b/>
                <w:bCs/>
                <w:color w:val="000000"/>
                <w:sz w:val="22"/>
                <w:szCs w:val="22"/>
              </w:rPr>
              <w:t>Con</w:t>
            </w:r>
            <w:r w:rsidRPr="003C0033">
              <w:rPr>
                <w:rFonts w:eastAsia="Times New Roman" w:cs="Times New Roman"/>
                <w:b/>
                <w:bCs/>
                <w:color w:val="000000"/>
                <w:spacing w:val="-1"/>
                <w:sz w:val="22"/>
                <w:szCs w:val="22"/>
              </w:rPr>
              <w:t>o</w:t>
            </w:r>
            <w:r w:rsidRPr="003C0033">
              <w:rPr>
                <w:rFonts w:eastAsia="Times New Roman" w:cs="Times New Roman"/>
                <w:b/>
                <w:bCs/>
                <w:color w:val="000000"/>
                <w:sz w:val="22"/>
                <w:szCs w:val="22"/>
              </w:rPr>
              <w:t>sce</w:t>
            </w:r>
            <w:r w:rsidRPr="003C0033">
              <w:rPr>
                <w:rFonts w:eastAsia="Times New Roman" w:cs="Times New Roman"/>
                <w:b/>
                <w:bCs/>
                <w:color w:val="000000"/>
                <w:spacing w:val="-1"/>
                <w:sz w:val="22"/>
                <w:szCs w:val="22"/>
              </w:rPr>
              <w:t>n</w:t>
            </w:r>
            <w:r w:rsidRPr="003C0033">
              <w:rPr>
                <w:rFonts w:eastAsia="Times New Roman" w:cs="Times New Roman"/>
                <w:b/>
                <w:bCs/>
                <w:color w:val="000000"/>
                <w:sz w:val="22"/>
                <w:szCs w:val="22"/>
              </w:rPr>
              <w:t>ze – Quinto Anno</w:t>
            </w:r>
          </w:p>
        </w:tc>
      </w:tr>
      <w:tr w:rsidR="00E25A29" w:rsidRPr="003C0033" w:rsidTr="00A77EBD">
        <w:tc>
          <w:tcPr>
            <w:tcW w:w="2165" w:type="dxa"/>
            <w:shd w:val="clear" w:color="auto" w:fill="FFFFFF"/>
            <w:tcMar>
              <w:left w:w="103" w:type="dxa"/>
            </w:tcMar>
            <w:vAlign w:val="center"/>
          </w:tcPr>
          <w:p w:rsidR="00E25A29" w:rsidRPr="003C0033" w:rsidRDefault="00E25A29" w:rsidP="00E25A29">
            <w:pPr>
              <w:jc w:val="center"/>
              <w:rPr>
                <w:b/>
                <w:bCs/>
                <w:iCs/>
              </w:rPr>
            </w:pPr>
          </w:p>
          <w:p w:rsidR="00564C6C" w:rsidRDefault="00564C6C" w:rsidP="004A2EF8">
            <w:pPr>
              <w:autoSpaceDE w:val="0"/>
              <w:autoSpaceDN w:val="0"/>
              <w:adjustRightInd w:val="0"/>
              <w:rPr>
                <w:b/>
              </w:rPr>
            </w:pPr>
            <w:r>
              <w:rPr>
                <w:b/>
              </w:rPr>
              <w:t>CI  1</w:t>
            </w:r>
          </w:p>
          <w:p w:rsidR="004A2EF8" w:rsidRPr="00B27054" w:rsidRDefault="004A2EF8" w:rsidP="004A2EF8">
            <w:pPr>
              <w:autoSpaceDE w:val="0"/>
              <w:autoSpaceDN w:val="0"/>
              <w:adjustRightInd w:val="0"/>
              <w:rPr>
                <w:b/>
              </w:rPr>
            </w:pPr>
            <w:r w:rsidRPr="00B27054">
              <w:rPr>
                <w:b/>
              </w:rPr>
              <w:t>Analizzare e interpretare schemi di</w:t>
            </w:r>
          </w:p>
          <w:p w:rsidR="004A2EF8" w:rsidRPr="00B27054" w:rsidRDefault="004A2EF8" w:rsidP="004A2EF8">
            <w:pPr>
              <w:autoSpaceDE w:val="0"/>
              <w:autoSpaceDN w:val="0"/>
              <w:adjustRightInd w:val="0"/>
              <w:rPr>
                <w:b/>
              </w:rPr>
            </w:pPr>
            <w:r w:rsidRPr="00B27054">
              <w:rPr>
                <w:b/>
              </w:rPr>
              <w:t>apparati, impianti e dispositivi</w:t>
            </w:r>
          </w:p>
          <w:p w:rsidR="00E25A29" w:rsidRPr="003C0033" w:rsidRDefault="004A2EF8" w:rsidP="004A2EF8">
            <w:pPr>
              <w:rPr>
                <w:b/>
                <w:bCs/>
                <w:iCs/>
              </w:rPr>
            </w:pPr>
            <w:r w:rsidRPr="00B27054">
              <w:rPr>
                <w:b/>
              </w:rPr>
              <w:t>predisponendo le attività.</w:t>
            </w:r>
          </w:p>
        </w:tc>
        <w:tc>
          <w:tcPr>
            <w:tcW w:w="3592" w:type="dxa"/>
            <w:tcMar>
              <w:left w:w="103" w:type="dxa"/>
            </w:tcMar>
          </w:tcPr>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Interpretare le condizioni di</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esercizio degli impianti di</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crescente complessità indicate in</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schemi e disegni.</w:t>
            </w:r>
          </w:p>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Pianificare ed organizzare le</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attività di apparati, impianti e</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dispositivi impianti di crescente</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complessità.</w:t>
            </w:r>
          </w:p>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Reperire, aggiornare e archiviare la documentazione tecnica di</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interesse relativa a schemi di</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apparati e impianti impianti di</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crescente complessità.</w:t>
            </w:r>
          </w:p>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Consultare i manuali tecnici di</w:t>
            </w:r>
          </w:p>
          <w:p w:rsidR="004A2EF8" w:rsidRDefault="00AC67CA" w:rsidP="00AC67CA">
            <w:pPr>
              <w:pStyle w:val="Paragrafoelenco"/>
              <w:widowControl w:val="0"/>
              <w:suppressAutoHyphens/>
              <w:autoSpaceDN w:val="0"/>
              <w:ind w:left="360"/>
              <w:contextualSpacing w:val="0"/>
              <w:textAlignment w:val="baseline"/>
              <w:rPr>
                <w:rFonts w:ascii="Calibri" w:eastAsiaTheme="minorHAnsi" w:hAnsi="Calibri" w:cs="Calibri"/>
                <w:sz w:val="20"/>
                <w:szCs w:val="20"/>
                <w:lang w:eastAsia="en-US"/>
              </w:rPr>
            </w:pPr>
            <w:r w:rsidRPr="00AC67CA">
              <w:rPr>
                <w:color w:val="000000" w:themeColor="text1"/>
                <w:sz w:val="22"/>
                <w:szCs w:val="22"/>
              </w:rPr>
              <w:t>riferimento.</w:t>
            </w:r>
          </w:p>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Mettere in relazione i dati della</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documentazione con il dispositivo</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descritto.</w:t>
            </w:r>
          </w:p>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Redigere la documentazione</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lastRenderedPageBreak/>
              <w:t>tecnica.</w:t>
            </w:r>
          </w:p>
          <w:p w:rsidR="00AC67CA" w:rsidRPr="00AC67CA" w:rsidRDefault="00AC67CA" w:rsidP="00AC67CA">
            <w:pPr>
              <w:pStyle w:val="Paragrafoelenco"/>
              <w:widowControl w:val="0"/>
              <w:numPr>
                <w:ilvl w:val="0"/>
                <w:numId w:val="6"/>
              </w:numPr>
              <w:suppressAutoHyphens/>
              <w:autoSpaceDN w:val="0"/>
              <w:contextualSpacing w:val="0"/>
              <w:textAlignment w:val="baseline"/>
              <w:rPr>
                <w:color w:val="000000" w:themeColor="text1"/>
              </w:rPr>
            </w:pPr>
            <w:r w:rsidRPr="00AC67CA">
              <w:rPr>
                <w:color w:val="000000" w:themeColor="text1"/>
                <w:sz w:val="22"/>
                <w:szCs w:val="22"/>
              </w:rPr>
              <w:t>Predisporre la distinta base degli</w:t>
            </w:r>
          </w:p>
          <w:p w:rsidR="00AC67CA" w:rsidRPr="00AC67CA"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elementi e delle apparecchiature</w:t>
            </w:r>
          </w:p>
          <w:p w:rsidR="00AC67CA" w:rsidRPr="003C0033" w:rsidRDefault="00AC67CA" w:rsidP="00AC67CA">
            <w:pPr>
              <w:pStyle w:val="Paragrafoelenco"/>
              <w:widowControl w:val="0"/>
              <w:suppressAutoHyphens/>
              <w:autoSpaceDN w:val="0"/>
              <w:ind w:left="360"/>
              <w:contextualSpacing w:val="0"/>
              <w:textAlignment w:val="baseline"/>
              <w:rPr>
                <w:color w:val="000000" w:themeColor="text1"/>
              </w:rPr>
            </w:pPr>
            <w:r w:rsidRPr="00AC67CA">
              <w:rPr>
                <w:color w:val="000000" w:themeColor="text1"/>
                <w:sz w:val="22"/>
                <w:szCs w:val="22"/>
              </w:rPr>
              <w:t>componenti l’impianto</w:t>
            </w:r>
          </w:p>
        </w:tc>
        <w:tc>
          <w:tcPr>
            <w:tcW w:w="5050" w:type="dxa"/>
            <w:tcMar>
              <w:left w:w="103" w:type="dxa"/>
            </w:tcMar>
          </w:tcPr>
          <w:p w:rsidR="00AC67CA" w:rsidRPr="00AC67CA" w:rsidRDefault="00AC67CA" w:rsidP="00AC67CA">
            <w:pPr>
              <w:pStyle w:val="Paragrafoelenco"/>
              <w:widowControl w:val="0"/>
              <w:numPr>
                <w:ilvl w:val="0"/>
                <w:numId w:val="6"/>
              </w:numPr>
              <w:suppressAutoHyphens/>
              <w:autoSpaceDN w:val="0"/>
              <w:textAlignment w:val="baseline"/>
            </w:pPr>
            <w:r w:rsidRPr="00AC67CA">
              <w:rPr>
                <w:sz w:val="22"/>
                <w:szCs w:val="22"/>
              </w:rPr>
              <w:lastRenderedPageBreak/>
              <w:t>Norme e tecniche di rappresentazione grafica</w:t>
            </w:r>
          </w:p>
          <w:p w:rsidR="00AC67CA" w:rsidRPr="00AC67CA" w:rsidRDefault="00AC67CA" w:rsidP="00AC67CA">
            <w:pPr>
              <w:pStyle w:val="Paragrafoelenco"/>
              <w:widowControl w:val="0"/>
              <w:suppressAutoHyphens/>
              <w:autoSpaceDN w:val="0"/>
              <w:ind w:left="360"/>
              <w:textAlignment w:val="baseline"/>
            </w:pPr>
            <w:r w:rsidRPr="00AC67CA">
              <w:rPr>
                <w:sz w:val="22"/>
                <w:szCs w:val="22"/>
              </w:rPr>
              <w:t>di apparati, impianti e</w:t>
            </w:r>
            <w:r>
              <w:rPr>
                <w:sz w:val="22"/>
                <w:szCs w:val="22"/>
              </w:rPr>
              <w:t xml:space="preserve"> </w:t>
            </w:r>
            <w:r w:rsidRPr="00AC67CA">
              <w:rPr>
                <w:sz w:val="22"/>
                <w:szCs w:val="22"/>
              </w:rPr>
              <w:t>dispositivi di crescente</w:t>
            </w:r>
          </w:p>
          <w:p w:rsidR="00AC67CA" w:rsidRPr="00AC67CA" w:rsidRDefault="00AC67CA" w:rsidP="00AC67CA">
            <w:pPr>
              <w:pStyle w:val="Paragrafoelenco"/>
              <w:widowControl w:val="0"/>
              <w:suppressAutoHyphens/>
              <w:autoSpaceDN w:val="0"/>
              <w:ind w:left="360"/>
              <w:textAlignment w:val="baseline"/>
            </w:pPr>
            <w:r w:rsidRPr="00AC67CA">
              <w:rPr>
                <w:sz w:val="22"/>
                <w:szCs w:val="22"/>
              </w:rPr>
              <w:t>complessità.</w:t>
            </w:r>
          </w:p>
          <w:p w:rsidR="00AC67CA" w:rsidRPr="00AC67CA" w:rsidRDefault="00AC67CA" w:rsidP="00AC67CA">
            <w:pPr>
              <w:pStyle w:val="Paragrafoelenco"/>
              <w:widowControl w:val="0"/>
              <w:numPr>
                <w:ilvl w:val="0"/>
                <w:numId w:val="6"/>
              </w:numPr>
              <w:suppressAutoHyphens/>
              <w:autoSpaceDN w:val="0"/>
              <w:textAlignment w:val="baseline"/>
            </w:pPr>
            <w:r w:rsidRPr="00AC67CA">
              <w:rPr>
                <w:sz w:val="22"/>
                <w:szCs w:val="22"/>
              </w:rPr>
              <w:t>Schemi logici e funzionali di apparati e impianti</w:t>
            </w:r>
          </w:p>
          <w:p w:rsidR="00AC67CA" w:rsidRPr="00AC67CA" w:rsidRDefault="00AC67CA" w:rsidP="00AC67CA">
            <w:pPr>
              <w:pStyle w:val="Paragrafoelenco"/>
              <w:widowControl w:val="0"/>
              <w:suppressAutoHyphens/>
              <w:autoSpaceDN w:val="0"/>
              <w:ind w:left="360"/>
              <w:textAlignment w:val="baseline"/>
            </w:pPr>
            <w:r w:rsidRPr="00AC67CA">
              <w:rPr>
                <w:sz w:val="22"/>
                <w:szCs w:val="22"/>
              </w:rPr>
              <w:t>impianti di crescente</w:t>
            </w:r>
            <w:r>
              <w:rPr>
                <w:sz w:val="22"/>
                <w:szCs w:val="22"/>
              </w:rPr>
              <w:t xml:space="preserve"> </w:t>
            </w:r>
            <w:r w:rsidRPr="00AC67CA">
              <w:rPr>
                <w:sz w:val="22"/>
                <w:szCs w:val="22"/>
              </w:rPr>
              <w:t>complessità.</w:t>
            </w:r>
          </w:p>
          <w:p w:rsidR="00AC67CA" w:rsidRPr="00AC67CA" w:rsidRDefault="00AC67CA" w:rsidP="00AC67CA">
            <w:pPr>
              <w:pStyle w:val="Paragrafoelenco"/>
              <w:widowControl w:val="0"/>
              <w:suppressAutoHyphens/>
              <w:autoSpaceDN w:val="0"/>
              <w:ind w:left="360"/>
              <w:textAlignment w:val="baseline"/>
            </w:pPr>
            <w:r w:rsidRPr="00AC67CA">
              <w:rPr>
                <w:sz w:val="22"/>
                <w:szCs w:val="22"/>
              </w:rPr>
              <w:t>di circuiti elettrici,</w:t>
            </w:r>
            <w:r>
              <w:rPr>
                <w:sz w:val="22"/>
                <w:szCs w:val="22"/>
              </w:rPr>
              <w:t xml:space="preserve"> </w:t>
            </w:r>
            <w:r w:rsidRPr="00AC67CA">
              <w:rPr>
                <w:sz w:val="22"/>
                <w:szCs w:val="22"/>
              </w:rPr>
              <w:t>elettronici e fluidici.</w:t>
            </w:r>
          </w:p>
          <w:p w:rsidR="00AC67CA" w:rsidRPr="00AC67CA" w:rsidRDefault="00AC67CA" w:rsidP="00AC67CA">
            <w:pPr>
              <w:pStyle w:val="Paragrafoelenco"/>
              <w:widowControl w:val="0"/>
              <w:numPr>
                <w:ilvl w:val="0"/>
                <w:numId w:val="6"/>
              </w:numPr>
              <w:suppressAutoHyphens/>
              <w:autoSpaceDN w:val="0"/>
              <w:textAlignment w:val="baseline"/>
            </w:pPr>
            <w:r w:rsidRPr="00AC67CA">
              <w:rPr>
                <w:sz w:val="22"/>
                <w:szCs w:val="22"/>
              </w:rPr>
              <w:t>Funzionalità delle apparecchiature, dei dispositivi e dei componenti di apparati, impianti e dispositivi</w:t>
            </w:r>
          </w:p>
          <w:p w:rsidR="00AC67CA" w:rsidRPr="00AC67CA" w:rsidRDefault="00AC67CA" w:rsidP="00AC67CA">
            <w:pPr>
              <w:pStyle w:val="Paragrafoelenco"/>
              <w:widowControl w:val="0"/>
              <w:suppressAutoHyphens/>
              <w:autoSpaceDN w:val="0"/>
              <w:ind w:left="360"/>
              <w:textAlignment w:val="baseline"/>
            </w:pPr>
            <w:r w:rsidRPr="00AC67CA">
              <w:rPr>
                <w:sz w:val="22"/>
                <w:szCs w:val="22"/>
              </w:rPr>
              <w:t>impianti di crescente</w:t>
            </w:r>
            <w:r>
              <w:rPr>
                <w:sz w:val="22"/>
                <w:szCs w:val="22"/>
              </w:rPr>
              <w:t xml:space="preserve"> </w:t>
            </w:r>
            <w:r w:rsidRPr="00AC67CA">
              <w:rPr>
                <w:sz w:val="22"/>
                <w:szCs w:val="22"/>
              </w:rPr>
              <w:t>complessità.</w:t>
            </w:r>
          </w:p>
          <w:p w:rsidR="00E25A29" w:rsidRPr="00AC67CA" w:rsidRDefault="00AC67CA" w:rsidP="00AC67CA">
            <w:pPr>
              <w:pStyle w:val="Paragrafoelenco"/>
              <w:widowControl w:val="0"/>
              <w:suppressAutoHyphens/>
              <w:autoSpaceDN w:val="0"/>
              <w:ind w:left="360"/>
              <w:textAlignment w:val="baseline"/>
            </w:pPr>
            <w:r w:rsidRPr="00AC67CA">
              <w:rPr>
                <w:sz w:val="22"/>
                <w:szCs w:val="22"/>
              </w:rPr>
              <w:t>Elementi della</w:t>
            </w:r>
            <w:r>
              <w:rPr>
                <w:sz w:val="22"/>
                <w:szCs w:val="22"/>
              </w:rPr>
              <w:t xml:space="preserve"> </w:t>
            </w:r>
            <w:r w:rsidRPr="00AC67CA">
              <w:rPr>
                <w:sz w:val="22"/>
                <w:szCs w:val="22"/>
              </w:rPr>
              <w:t>documentazione tecnica.</w:t>
            </w:r>
          </w:p>
          <w:p w:rsidR="00AC67CA" w:rsidRPr="003C0033" w:rsidRDefault="00AC67CA" w:rsidP="00AC67CA">
            <w:pPr>
              <w:pStyle w:val="Paragrafoelenco"/>
              <w:widowControl w:val="0"/>
              <w:numPr>
                <w:ilvl w:val="0"/>
                <w:numId w:val="6"/>
              </w:numPr>
              <w:suppressAutoHyphens/>
              <w:autoSpaceDN w:val="0"/>
              <w:textAlignment w:val="baseline"/>
              <w:rPr>
                <w:color w:val="000000" w:themeColor="text1"/>
              </w:rPr>
            </w:pPr>
            <w:r w:rsidRPr="00AC67CA">
              <w:rPr>
                <w:sz w:val="22"/>
                <w:szCs w:val="22"/>
              </w:rPr>
              <w:t>Distinta base</w:t>
            </w:r>
            <w:r>
              <w:rPr>
                <w:sz w:val="22"/>
                <w:szCs w:val="22"/>
              </w:rPr>
              <w:t xml:space="preserve"> </w:t>
            </w:r>
            <w:r w:rsidRPr="00AC67CA">
              <w:rPr>
                <w:sz w:val="22"/>
                <w:szCs w:val="22"/>
              </w:rPr>
              <w:t>dell’impianto/macchina.</w:t>
            </w:r>
          </w:p>
        </w:tc>
      </w:tr>
      <w:tr w:rsidR="00E25A29" w:rsidRPr="003C0033" w:rsidTr="00A77EBD">
        <w:tc>
          <w:tcPr>
            <w:tcW w:w="2165" w:type="dxa"/>
            <w:shd w:val="clear" w:color="auto" w:fill="FFFFFF"/>
            <w:tcMar>
              <w:left w:w="103" w:type="dxa"/>
            </w:tcMar>
            <w:vAlign w:val="center"/>
          </w:tcPr>
          <w:p w:rsidR="00564C6C" w:rsidRDefault="00564C6C" w:rsidP="0032100B">
            <w:pPr>
              <w:autoSpaceDE w:val="0"/>
              <w:autoSpaceDN w:val="0"/>
              <w:adjustRightInd w:val="0"/>
              <w:rPr>
                <w:b/>
              </w:rPr>
            </w:pPr>
            <w:r>
              <w:rPr>
                <w:b/>
              </w:rPr>
              <w:lastRenderedPageBreak/>
              <w:t>CI  3</w:t>
            </w:r>
          </w:p>
          <w:p w:rsidR="0032100B" w:rsidRPr="00934F3D" w:rsidRDefault="0032100B" w:rsidP="0032100B">
            <w:pPr>
              <w:autoSpaceDE w:val="0"/>
              <w:autoSpaceDN w:val="0"/>
              <w:adjustRightInd w:val="0"/>
              <w:rPr>
                <w:b/>
              </w:rPr>
            </w:pPr>
            <w:r w:rsidRPr="00934F3D">
              <w:rPr>
                <w:b/>
              </w:rPr>
              <w:t>Eseguire le attività di assistenza tecnica,</w:t>
            </w:r>
          </w:p>
          <w:p w:rsidR="0032100B" w:rsidRPr="00934F3D" w:rsidRDefault="0032100B" w:rsidP="0032100B">
            <w:pPr>
              <w:autoSpaceDE w:val="0"/>
              <w:autoSpaceDN w:val="0"/>
              <w:adjustRightInd w:val="0"/>
              <w:rPr>
                <w:b/>
              </w:rPr>
            </w:pPr>
            <w:r w:rsidRPr="00934F3D">
              <w:rPr>
                <w:b/>
              </w:rPr>
              <w:t>nonché di manutenzione ordinaria e</w:t>
            </w:r>
          </w:p>
          <w:p w:rsidR="0032100B" w:rsidRPr="00934F3D" w:rsidRDefault="0032100B" w:rsidP="0032100B">
            <w:pPr>
              <w:autoSpaceDE w:val="0"/>
              <w:autoSpaceDN w:val="0"/>
              <w:adjustRightInd w:val="0"/>
              <w:rPr>
                <w:b/>
              </w:rPr>
            </w:pPr>
            <w:r w:rsidRPr="00934F3D">
              <w:rPr>
                <w:b/>
              </w:rPr>
              <w:t>straordinaria, degli apparati, degli impianti,</w:t>
            </w:r>
          </w:p>
          <w:p w:rsidR="0032100B" w:rsidRPr="00934F3D" w:rsidRDefault="0032100B" w:rsidP="0032100B">
            <w:pPr>
              <w:autoSpaceDE w:val="0"/>
              <w:autoSpaceDN w:val="0"/>
              <w:adjustRightInd w:val="0"/>
              <w:rPr>
                <w:b/>
              </w:rPr>
            </w:pPr>
            <w:r w:rsidRPr="00934F3D">
              <w:rPr>
                <w:b/>
              </w:rPr>
              <w:t>anche programmabili e di veicoli a motore</w:t>
            </w:r>
          </w:p>
          <w:p w:rsidR="0032100B" w:rsidRPr="00934F3D" w:rsidRDefault="0032100B" w:rsidP="0032100B">
            <w:pPr>
              <w:autoSpaceDE w:val="0"/>
              <w:autoSpaceDN w:val="0"/>
              <w:adjustRightInd w:val="0"/>
              <w:rPr>
                <w:b/>
              </w:rPr>
            </w:pPr>
            <w:r w:rsidRPr="00934F3D">
              <w:rPr>
                <w:b/>
              </w:rPr>
              <w:t>ed assimilati, individuando eventuali guasti</w:t>
            </w:r>
          </w:p>
          <w:p w:rsidR="0032100B" w:rsidRPr="00934F3D" w:rsidRDefault="0032100B" w:rsidP="0032100B">
            <w:pPr>
              <w:autoSpaceDE w:val="0"/>
              <w:autoSpaceDN w:val="0"/>
              <w:adjustRightInd w:val="0"/>
              <w:rPr>
                <w:b/>
              </w:rPr>
            </w:pPr>
            <w:r w:rsidRPr="00934F3D">
              <w:rPr>
                <w:b/>
              </w:rPr>
              <w:t>o anomalie, ripristinandone la funzionalità e</w:t>
            </w:r>
          </w:p>
          <w:p w:rsidR="0032100B" w:rsidRPr="00934F3D" w:rsidRDefault="0032100B" w:rsidP="0032100B">
            <w:pPr>
              <w:autoSpaceDE w:val="0"/>
              <w:autoSpaceDN w:val="0"/>
              <w:adjustRightInd w:val="0"/>
              <w:rPr>
                <w:b/>
              </w:rPr>
            </w:pPr>
            <w:r w:rsidRPr="00934F3D">
              <w:rPr>
                <w:b/>
              </w:rPr>
              <w:t>la conformità alle specifiche tecniche e alla</w:t>
            </w:r>
          </w:p>
          <w:p w:rsidR="00E25A29" w:rsidRPr="003C0033" w:rsidRDefault="0032100B" w:rsidP="0032100B">
            <w:pPr>
              <w:pStyle w:val="Normale1"/>
              <w:rPr>
                <w:b/>
                <w:bCs/>
                <w:iCs/>
                <w:sz w:val="22"/>
                <w:szCs w:val="22"/>
              </w:rPr>
            </w:pPr>
            <w:r w:rsidRPr="00934F3D">
              <w:rPr>
                <w:rFonts w:eastAsia="Times New Roman" w:cs="Times New Roman"/>
                <w:b/>
                <w:lang w:eastAsia="it-IT" w:bidi="ar-SA"/>
              </w:rPr>
              <w:t>normativa sulla sicurezza degli utenti.</w:t>
            </w:r>
          </w:p>
        </w:tc>
        <w:tc>
          <w:tcPr>
            <w:tcW w:w="3592" w:type="dxa"/>
            <w:tcMar>
              <w:left w:w="103" w:type="dxa"/>
            </w:tcMar>
          </w:tcPr>
          <w:p w:rsidR="0032100B" w:rsidRPr="0032100B" w:rsidRDefault="0032100B" w:rsidP="0032100B">
            <w:pPr>
              <w:pStyle w:val="Paragrafoelenco"/>
              <w:widowControl w:val="0"/>
              <w:numPr>
                <w:ilvl w:val="0"/>
                <w:numId w:val="6"/>
              </w:numPr>
              <w:suppressAutoHyphens/>
              <w:autoSpaceDN w:val="0"/>
              <w:contextualSpacing w:val="0"/>
              <w:textAlignment w:val="baseline"/>
              <w:rPr>
                <w:color w:val="000000" w:themeColor="text1"/>
              </w:rPr>
            </w:pPr>
            <w:r w:rsidRPr="0032100B">
              <w:rPr>
                <w:color w:val="000000" w:themeColor="text1"/>
                <w:sz w:val="22"/>
                <w:szCs w:val="22"/>
              </w:rPr>
              <w:t>Utilizzare, nei contesti operativi, metodi e strumenti di misura, controllo e regolazione tipici delle attività di manutenzione dei sistemi o impianti di interesse.</w:t>
            </w:r>
          </w:p>
          <w:p w:rsidR="00E25A29" w:rsidRPr="003C0033" w:rsidRDefault="0032100B" w:rsidP="0032100B">
            <w:pPr>
              <w:pStyle w:val="Paragrafoelenco"/>
              <w:widowControl w:val="0"/>
              <w:numPr>
                <w:ilvl w:val="0"/>
                <w:numId w:val="6"/>
              </w:numPr>
              <w:suppressAutoHyphens/>
              <w:autoSpaceDN w:val="0"/>
              <w:contextualSpacing w:val="0"/>
              <w:textAlignment w:val="baseline"/>
              <w:rPr>
                <w:color w:val="000000"/>
              </w:rPr>
            </w:pPr>
            <w:r w:rsidRPr="0032100B">
              <w:rPr>
                <w:color w:val="000000" w:themeColor="text1"/>
                <w:sz w:val="22"/>
                <w:szCs w:val="22"/>
              </w:rPr>
              <w:t>Controllare e ripristinare, durante il ciclo di vita di apparati e degli impianti, la conformità del loro funzionamento alle specifiche tecniche, alle normative sulla sicurezza degli utenti e sulla</w:t>
            </w:r>
            <w:r>
              <w:rPr>
                <w:color w:val="000000" w:themeColor="text1"/>
                <w:sz w:val="22"/>
                <w:szCs w:val="22"/>
              </w:rPr>
              <w:t xml:space="preserve"> </w:t>
            </w:r>
            <w:r w:rsidRPr="0032100B">
              <w:rPr>
                <w:color w:val="000000" w:themeColor="text1"/>
                <w:sz w:val="22"/>
                <w:szCs w:val="22"/>
              </w:rPr>
              <w:t>salvaguardia dell’ambiente.</w:t>
            </w:r>
          </w:p>
        </w:tc>
        <w:tc>
          <w:tcPr>
            <w:tcW w:w="5050" w:type="dxa"/>
            <w:tcMar>
              <w:left w:w="103" w:type="dxa"/>
            </w:tcMar>
          </w:tcPr>
          <w:p w:rsidR="0032100B" w:rsidRPr="0032100B" w:rsidRDefault="0032100B" w:rsidP="0032100B">
            <w:pPr>
              <w:pStyle w:val="Paragrafoelenco"/>
              <w:widowControl w:val="0"/>
              <w:numPr>
                <w:ilvl w:val="0"/>
                <w:numId w:val="6"/>
              </w:numPr>
              <w:suppressAutoHyphens/>
              <w:autoSpaceDN w:val="0"/>
              <w:textAlignment w:val="baseline"/>
            </w:pPr>
            <w:r w:rsidRPr="0032100B">
              <w:rPr>
                <w:sz w:val="22"/>
                <w:szCs w:val="22"/>
              </w:rPr>
              <w:t>Procedure operative di smontaggio, sostituzione e ripristino di apparecchiature e impianti.</w:t>
            </w:r>
          </w:p>
          <w:p w:rsidR="00E25A29" w:rsidRPr="003C0033" w:rsidRDefault="0032100B" w:rsidP="0032100B">
            <w:pPr>
              <w:pStyle w:val="Paragrafoelenco"/>
              <w:widowControl w:val="0"/>
              <w:numPr>
                <w:ilvl w:val="0"/>
                <w:numId w:val="6"/>
              </w:numPr>
              <w:suppressAutoHyphens/>
              <w:autoSpaceDN w:val="0"/>
              <w:textAlignment w:val="baseline"/>
              <w:rPr>
                <w:color w:val="000000"/>
              </w:rPr>
            </w:pPr>
            <w:r w:rsidRPr="0032100B">
              <w:rPr>
                <w:sz w:val="22"/>
                <w:szCs w:val="22"/>
              </w:rPr>
              <w:t>Normativa e procedure per lo smaltimento di scorie e sostanze residue, relative ai processi di ripristino della funzionalità di apparati e</w:t>
            </w:r>
            <w:r>
              <w:rPr>
                <w:sz w:val="22"/>
                <w:szCs w:val="22"/>
              </w:rPr>
              <w:t xml:space="preserve"> </w:t>
            </w:r>
            <w:r w:rsidRPr="0032100B">
              <w:rPr>
                <w:sz w:val="22"/>
                <w:szCs w:val="22"/>
              </w:rPr>
              <w:t>impianti.</w:t>
            </w:r>
          </w:p>
        </w:tc>
      </w:tr>
      <w:tr w:rsidR="0032100B" w:rsidRPr="003C0033" w:rsidTr="00A77EBD">
        <w:tc>
          <w:tcPr>
            <w:tcW w:w="2165" w:type="dxa"/>
            <w:shd w:val="clear" w:color="auto" w:fill="FFFFFF"/>
            <w:tcMar>
              <w:left w:w="103" w:type="dxa"/>
            </w:tcMar>
            <w:vAlign w:val="center"/>
          </w:tcPr>
          <w:p w:rsidR="00564C6C" w:rsidRDefault="00564C6C" w:rsidP="0032100B">
            <w:pPr>
              <w:autoSpaceDE w:val="0"/>
              <w:autoSpaceDN w:val="0"/>
              <w:adjustRightInd w:val="0"/>
              <w:rPr>
                <w:b/>
              </w:rPr>
            </w:pPr>
            <w:r>
              <w:rPr>
                <w:b/>
              </w:rPr>
              <w:t>CI  5</w:t>
            </w:r>
          </w:p>
          <w:p w:rsidR="0032100B" w:rsidRPr="0032100B" w:rsidRDefault="0032100B" w:rsidP="0032100B">
            <w:pPr>
              <w:autoSpaceDE w:val="0"/>
              <w:autoSpaceDN w:val="0"/>
              <w:adjustRightInd w:val="0"/>
              <w:rPr>
                <w:b/>
              </w:rPr>
            </w:pPr>
            <w:r w:rsidRPr="0032100B">
              <w:rPr>
                <w:b/>
              </w:rPr>
              <w:t>Gestire le scorte di magazzino, curando il processo di</w:t>
            </w:r>
          </w:p>
          <w:p w:rsidR="0032100B" w:rsidRPr="00934F3D" w:rsidRDefault="0032100B" w:rsidP="0032100B">
            <w:pPr>
              <w:autoSpaceDE w:val="0"/>
              <w:autoSpaceDN w:val="0"/>
              <w:adjustRightInd w:val="0"/>
              <w:rPr>
                <w:b/>
              </w:rPr>
            </w:pPr>
            <w:r w:rsidRPr="0032100B">
              <w:rPr>
                <w:b/>
              </w:rPr>
              <w:t>approvvigionamento.</w:t>
            </w:r>
          </w:p>
        </w:tc>
        <w:tc>
          <w:tcPr>
            <w:tcW w:w="3592" w:type="dxa"/>
            <w:tcMar>
              <w:left w:w="103" w:type="dxa"/>
            </w:tcMar>
          </w:tcPr>
          <w:p w:rsidR="0032100B" w:rsidRPr="007E73AB" w:rsidRDefault="0032100B" w:rsidP="0032100B">
            <w:pPr>
              <w:pStyle w:val="Paragrafoelenco"/>
              <w:numPr>
                <w:ilvl w:val="0"/>
                <w:numId w:val="43"/>
              </w:numPr>
              <w:autoSpaceDE w:val="0"/>
              <w:autoSpaceDN w:val="0"/>
              <w:adjustRightInd w:val="0"/>
              <w:rPr>
                <w:color w:val="000000" w:themeColor="text1"/>
              </w:rPr>
            </w:pPr>
            <w:r w:rsidRPr="007E73AB">
              <w:rPr>
                <w:color w:val="000000" w:themeColor="text1"/>
                <w:sz w:val="22"/>
                <w:szCs w:val="22"/>
              </w:rPr>
              <w:t>Assicurare l’economicità della</w:t>
            </w:r>
            <w:r w:rsidR="007E73AB" w:rsidRPr="007E73AB">
              <w:rPr>
                <w:color w:val="000000" w:themeColor="text1"/>
                <w:sz w:val="22"/>
                <w:szCs w:val="22"/>
              </w:rPr>
              <w:t xml:space="preserve"> </w:t>
            </w:r>
            <w:r w:rsidRPr="007E73AB">
              <w:rPr>
                <w:color w:val="000000" w:themeColor="text1"/>
                <w:sz w:val="22"/>
                <w:szCs w:val="22"/>
              </w:rPr>
              <w:t>funzione degli acquisti e preservare</w:t>
            </w:r>
            <w:r w:rsidR="007E73AB" w:rsidRPr="007E73AB">
              <w:rPr>
                <w:color w:val="000000" w:themeColor="text1"/>
                <w:sz w:val="22"/>
                <w:szCs w:val="22"/>
              </w:rPr>
              <w:t xml:space="preserve"> </w:t>
            </w:r>
            <w:r w:rsidRPr="007E73AB">
              <w:rPr>
                <w:color w:val="000000" w:themeColor="text1"/>
                <w:sz w:val="22"/>
                <w:szCs w:val="22"/>
              </w:rPr>
              <w:t>la continuità nei processi di</w:t>
            </w:r>
            <w:r w:rsidR="007E73AB" w:rsidRPr="007E73AB">
              <w:rPr>
                <w:color w:val="000000" w:themeColor="text1"/>
                <w:sz w:val="22"/>
                <w:szCs w:val="22"/>
              </w:rPr>
              <w:t xml:space="preserve"> </w:t>
            </w:r>
            <w:r w:rsidRPr="007E73AB">
              <w:rPr>
                <w:color w:val="000000" w:themeColor="text1"/>
                <w:sz w:val="22"/>
                <w:szCs w:val="22"/>
              </w:rPr>
              <w:t>manutenzione.</w:t>
            </w:r>
          </w:p>
          <w:p w:rsidR="0032100B" w:rsidRPr="0032100B" w:rsidRDefault="0032100B" w:rsidP="0032100B">
            <w:pPr>
              <w:pStyle w:val="Paragrafoelenco"/>
              <w:widowControl w:val="0"/>
              <w:suppressAutoHyphens/>
              <w:autoSpaceDN w:val="0"/>
              <w:ind w:left="360"/>
              <w:contextualSpacing w:val="0"/>
              <w:textAlignment w:val="baseline"/>
              <w:rPr>
                <w:color w:val="000000" w:themeColor="text1"/>
              </w:rPr>
            </w:pPr>
          </w:p>
        </w:tc>
        <w:tc>
          <w:tcPr>
            <w:tcW w:w="5050" w:type="dxa"/>
            <w:tcMar>
              <w:left w:w="103" w:type="dxa"/>
            </w:tcMar>
          </w:tcPr>
          <w:p w:rsidR="0032100B" w:rsidRPr="007E73AB" w:rsidRDefault="0032100B" w:rsidP="007E73AB">
            <w:pPr>
              <w:pStyle w:val="Paragrafoelenco"/>
              <w:numPr>
                <w:ilvl w:val="0"/>
                <w:numId w:val="43"/>
              </w:numPr>
              <w:autoSpaceDE w:val="0"/>
              <w:autoSpaceDN w:val="0"/>
              <w:adjustRightInd w:val="0"/>
            </w:pPr>
            <w:r w:rsidRPr="007E73AB">
              <w:rPr>
                <w:color w:val="000000" w:themeColor="text1"/>
                <w:sz w:val="22"/>
                <w:szCs w:val="22"/>
              </w:rPr>
              <w:t>Mercato dei materiali/strumenti necessari per effettuare la manutenzione</w:t>
            </w:r>
          </w:p>
        </w:tc>
      </w:tr>
      <w:tr w:rsidR="00A863E0" w:rsidRPr="003C0033" w:rsidTr="00A77EBD">
        <w:tc>
          <w:tcPr>
            <w:tcW w:w="2165" w:type="dxa"/>
            <w:shd w:val="clear" w:color="auto" w:fill="FFFFFF"/>
            <w:tcMar>
              <w:left w:w="103" w:type="dxa"/>
            </w:tcMar>
            <w:vAlign w:val="center"/>
          </w:tcPr>
          <w:p w:rsidR="00564C6C" w:rsidRDefault="00564C6C" w:rsidP="0032100B">
            <w:pPr>
              <w:autoSpaceDE w:val="0"/>
              <w:autoSpaceDN w:val="0"/>
              <w:adjustRightInd w:val="0"/>
              <w:rPr>
                <w:b/>
              </w:rPr>
            </w:pPr>
            <w:r>
              <w:rPr>
                <w:b/>
              </w:rPr>
              <w:t>CI  6</w:t>
            </w:r>
          </w:p>
          <w:p w:rsidR="00A863E0" w:rsidRPr="0032100B" w:rsidRDefault="00A863E0" w:rsidP="0032100B">
            <w:pPr>
              <w:autoSpaceDE w:val="0"/>
              <w:autoSpaceDN w:val="0"/>
              <w:adjustRightInd w:val="0"/>
              <w:rPr>
                <w:b/>
              </w:rPr>
            </w:pPr>
            <w:r w:rsidRPr="00A863E0">
              <w:rPr>
                <w:b/>
              </w:rPr>
              <w:t>Operare in sicurezza nel rispetto delle norme della salute e sicurezza nei luoghi di lavoro e per la salvaguardia dell'ambiente</w:t>
            </w:r>
            <w:r>
              <w:t xml:space="preserve"> </w:t>
            </w:r>
          </w:p>
        </w:tc>
        <w:tc>
          <w:tcPr>
            <w:tcW w:w="3592" w:type="dxa"/>
            <w:tcMar>
              <w:left w:w="103" w:type="dxa"/>
            </w:tcMar>
          </w:tcPr>
          <w:p w:rsidR="00A863E0" w:rsidRPr="00A863E0" w:rsidRDefault="00A863E0" w:rsidP="00A863E0">
            <w:pPr>
              <w:pStyle w:val="Paragrafoelenco"/>
              <w:numPr>
                <w:ilvl w:val="0"/>
                <w:numId w:val="43"/>
              </w:numPr>
              <w:autoSpaceDE w:val="0"/>
              <w:autoSpaceDN w:val="0"/>
              <w:adjustRightInd w:val="0"/>
              <w:rPr>
                <w:color w:val="000000" w:themeColor="text1"/>
              </w:rPr>
            </w:pPr>
            <w:r>
              <w:t xml:space="preserve">Valutare i rischi connessi al lavoro. </w:t>
            </w:r>
          </w:p>
          <w:p w:rsidR="00A863E0" w:rsidRPr="00A863E0" w:rsidRDefault="00A863E0" w:rsidP="00A863E0">
            <w:pPr>
              <w:pStyle w:val="Paragrafoelenco"/>
              <w:numPr>
                <w:ilvl w:val="0"/>
                <w:numId w:val="43"/>
              </w:numPr>
              <w:autoSpaceDE w:val="0"/>
              <w:autoSpaceDN w:val="0"/>
              <w:adjustRightInd w:val="0"/>
              <w:rPr>
                <w:color w:val="000000" w:themeColor="text1"/>
              </w:rPr>
            </w:pPr>
            <w:r>
              <w:t>Applicare le misure di prevenzione.</w:t>
            </w:r>
          </w:p>
          <w:p w:rsidR="00A863E0" w:rsidRPr="007E73AB" w:rsidRDefault="00A863E0" w:rsidP="00A863E0">
            <w:pPr>
              <w:pStyle w:val="Paragrafoelenco"/>
              <w:numPr>
                <w:ilvl w:val="0"/>
                <w:numId w:val="43"/>
              </w:numPr>
              <w:autoSpaceDE w:val="0"/>
              <w:autoSpaceDN w:val="0"/>
              <w:adjustRightInd w:val="0"/>
              <w:rPr>
                <w:color w:val="000000" w:themeColor="text1"/>
              </w:rPr>
            </w:pPr>
            <w:r>
              <w:t xml:space="preserve"> Smontare, sostituire e rimontare le componenti e apparecchiature di diversa tecnologia, applicando le procedure di sicurezza con particolare attenzione a quelle di stoccaggio e smaltimento dei materiali sostituiti nelle attività di manutenzione. </w:t>
            </w:r>
          </w:p>
        </w:tc>
        <w:tc>
          <w:tcPr>
            <w:tcW w:w="5050" w:type="dxa"/>
            <w:tcMar>
              <w:left w:w="103" w:type="dxa"/>
            </w:tcMar>
          </w:tcPr>
          <w:p w:rsidR="00A863E0" w:rsidRPr="00A863E0" w:rsidRDefault="00A863E0" w:rsidP="007E73AB">
            <w:pPr>
              <w:pStyle w:val="Paragrafoelenco"/>
              <w:numPr>
                <w:ilvl w:val="0"/>
                <w:numId w:val="43"/>
              </w:numPr>
              <w:autoSpaceDE w:val="0"/>
              <w:autoSpaceDN w:val="0"/>
              <w:adjustRightInd w:val="0"/>
              <w:rPr>
                <w:color w:val="000000" w:themeColor="text1"/>
              </w:rPr>
            </w:pPr>
            <w:r>
              <w:t>Legislazione e normativa di settore relative alla sicurezza e alla tutela ambientale.</w:t>
            </w:r>
          </w:p>
          <w:p w:rsidR="00A863E0" w:rsidRPr="007E73AB" w:rsidRDefault="00A863E0" w:rsidP="00A863E0">
            <w:pPr>
              <w:pStyle w:val="Paragrafoelenco"/>
              <w:numPr>
                <w:ilvl w:val="0"/>
                <w:numId w:val="43"/>
              </w:numPr>
              <w:autoSpaceDE w:val="0"/>
              <w:autoSpaceDN w:val="0"/>
              <w:adjustRightInd w:val="0"/>
              <w:rPr>
                <w:color w:val="000000" w:themeColor="text1"/>
              </w:rPr>
            </w:pPr>
            <w:r>
              <w:t xml:space="preserve"> Criteri di prevenzione e protezione relativi alla gestione delle operazioni di manutenzione su apparati e sistemi.</w:t>
            </w:r>
          </w:p>
        </w:tc>
      </w:tr>
    </w:tbl>
    <w:p w:rsidR="00823FA7" w:rsidRDefault="00823FA7" w:rsidP="002A597E">
      <w:pPr>
        <w:pStyle w:val="Normale1"/>
        <w:rPr>
          <w:b/>
          <w:bCs/>
          <w:color w:val="000000"/>
          <w:sz w:val="28"/>
          <w:szCs w:val="28"/>
        </w:rPr>
      </w:pPr>
    </w:p>
    <w:p w:rsidR="00823FA7" w:rsidRDefault="00823FA7" w:rsidP="002A597E">
      <w:pPr>
        <w:pStyle w:val="Normale1"/>
        <w:rPr>
          <w:b/>
          <w:bCs/>
          <w:color w:val="000000"/>
          <w:sz w:val="28"/>
          <w:szCs w:val="28"/>
        </w:rPr>
      </w:pPr>
    </w:p>
    <w:p w:rsidR="00670FFD" w:rsidRPr="005F3D60" w:rsidRDefault="00670FFD" w:rsidP="00670FFD">
      <w:pPr>
        <w:pStyle w:val="Normale1"/>
        <w:rPr>
          <w:b/>
          <w:bCs/>
        </w:rPr>
      </w:pPr>
      <w:r w:rsidRPr="005F3D60">
        <w:rPr>
          <w:b/>
          <w:bCs/>
        </w:rPr>
        <w:lastRenderedPageBreak/>
        <w:t>Per i saperi essenziali si fa riferimento al PECUP</w:t>
      </w:r>
    </w:p>
    <w:p w:rsidR="00670FFD" w:rsidRPr="009A52A1" w:rsidRDefault="00670FFD" w:rsidP="00670FFD">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DEI LINGUAGGI</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A77EBD">
        <w:trPr>
          <w:trHeight w:val="340"/>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1938F3" w:rsidRDefault="001938F3" w:rsidP="001938F3">
            <w:r>
              <w:t xml:space="preserve">Il rapporto tra uomo e natura </w:t>
            </w:r>
          </w:p>
          <w:p w:rsidR="001938F3" w:rsidRDefault="001938F3" w:rsidP="001938F3">
            <w:r>
              <w:t xml:space="preserve">Il Panismo </w:t>
            </w:r>
          </w:p>
          <w:p w:rsidR="001938F3" w:rsidRDefault="001938F3" w:rsidP="001938F3">
            <w:r>
              <w:t>D’Annunzio : “La pioggia nel pineto”</w:t>
            </w:r>
          </w:p>
          <w:p w:rsidR="001938F3" w:rsidRDefault="001938F3" w:rsidP="001938F3">
            <w:r>
              <w:t>Pascoli: “Il X Agosto”</w:t>
            </w:r>
          </w:p>
          <w:p w:rsidR="00670FFD" w:rsidRPr="005F3D60" w:rsidRDefault="00670FFD" w:rsidP="00670FFD">
            <w:pPr>
              <w:jc w:val="both"/>
            </w:pPr>
          </w:p>
        </w:tc>
      </w:tr>
      <w:tr w:rsidR="00670FFD" w:rsidRPr="00B27054" w:rsidTr="00A77EBD">
        <w:trPr>
          <w:trHeight w:val="340"/>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DD1ED5" w:rsidRPr="00DD1ED5" w:rsidRDefault="00DD1ED5" w:rsidP="00DD1ED5">
            <w:pPr>
              <w:jc w:val="both"/>
              <w:rPr>
                <w:rFonts w:cstheme="minorHAnsi"/>
                <w:lang w:val="en-US"/>
              </w:rPr>
            </w:pPr>
            <w:r w:rsidRPr="00DD1ED5">
              <w:rPr>
                <w:rFonts w:cstheme="minorHAnsi"/>
                <w:sz w:val="22"/>
                <w:szCs w:val="22"/>
                <w:lang w:val="en-US"/>
              </w:rPr>
              <w:t>Component labels (The BULB</w:t>
            </w:r>
            <w:r>
              <w:rPr>
                <w:rFonts w:cstheme="minorHAnsi"/>
                <w:sz w:val="22"/>
                <w:szCs w:val="22"/>
                <w:lang w:val="en-US"/>
              </w:rPr>
              <w:t xml:space="preserve">. </w:t>
            </w:r>
            <w:r w:rsidRPr="00DD1ED5">
              <w:rPr>
                <w:rFonts w:cstheme="minorHAnsi"/>
                <w:sz w:val="22"/>
                <w:szCs w:val="22"/>
                <w:lang w:val="en-US"/>
              </w:rPr>
              <w:t xml:space="preserve"> Renewable/non renewable energy sources</w:t>
            </w:r>
          </w:p>
          <w:p w:rsidR="00670FFD" w:rsidRPr="00B27054" w:rsidRDefault="00DD1ED5" w:rsidP="00A77EBD">
            <w:pPr>
              <w:jc w:val="both"/>
              <w:rPr>
                <w:rFonts w:cstheme="minorHAnsi"/>
                <w:lang w:val="es-ES"/>
              </w:rPr>
            </w:pPr>
            <w:r w:rsidRPr="00DD1ED5">
              <w:rPr>
                <w:rFonts w:cstheme="minorHAnsi"/>
                <w:sz w:val="22"/>
                <w:szCs w:val="22"/>
              </w:rPr>
              <w:t>Cenni storici,</w:t>
            </w:r>
            <w:r w:rsidR="00A77EBD">
              <w:rPr>
                <w:rFonts w:cstheme="minorHAnsi"/>
                <w:sz w:val="22"/>
                <w:szCs w:val="22"/>
              </w:rPr>
              <w:t xml:space="preserve"> </w:t>
            </w:r>
            <w:r w:rsidRPr="00DD1ED5">
              <w:rPr>
                <w:rFonts w:cstheme="minorHAnsi"/>
                <w:sz w:val="22"/>
                <w:szCs w:val="22"/>
              </w:rPr>
              <w:t>cultur</w:t>
            </w:r>
            <w:r>
              <w:rPr>
                <w:rFonts w:cstheme="minorHAnsi"/>
                <w:sz w:val="22"/>
                <w:szCs w:val="22"/>
              </w:rPr>
              <w:t xml:space="preserve">ali e letterari del Regno Unito. </w:t>
            </w:r>
            <w:r w:rsidRPr="00DD1ED5">
              <w:rPr>
                <w:rFonts w:cstheme="minorHAnsi"/>
                <w:sz w:val="22"/>
                <w:szCs w:val="22"/>
                <w:lang w:val="en-US"/>
              </w:rPr>
              <w:t xml:space="preserve"> Pollution: environmental policies. Electrical and </w:t>
            </w:r>
            <w:r>
              <w:rPr>
                <w:rFonts w:cstheme="minorHAnsi"/>
                <w:sz w:val="22"/>
                <w:szCs w:val="22"/>
                <w:lang w:val="en-US"/>
              </w:rPr>
              <w:t>electronic</w:t>
            </w:r>
            <w:r w:rsidRPr="00DD1ED5">
              <w:rPr>
                <w:rFonts w:cstheme="minorHAnsi"/>
                <w:sz w:val="22"/>
                <w:szCs w:val="22"/>
                <w:lang w:val="en-US"/>
              </w:rPr>
              <w:t xml:space="preserve"> waste disposal. </w:t>
            </w:r>
          </w:p>
        </w:tc>
      </w:tr>
      <w:tr w:rsidR="00670FFD" w:rsidRPr="005F3D60" w:rsidTr="00A77EBD">
        <w:trPr>
          <w:trHeight w:val="340"/>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670FFD" w:rsidRPr="00A77EBD" w:rsidRDefault="002F5CFE" w:rsidP="00A77EBD">
            <w:r>
              <w:t>Attività sportive in ambienti naturali: escursionismo, orienteering.  Ben</w:t>
            </w:r>
            <w:r w:rsidR="00A77EBD">
              <w:t>e</w:t>
            </w:r>
            <w:r>
              <w:t>fici dell’attività sportiva in ambienti naturali. Norme di sicurezza nei vari am</w:t>
            </w:r>
            <w:r w:rsidR="00A77EBD">
              <w:t>b</w:t>
            </w:r>
            <w:r>
              <w:t>ienti e condizioni.</w:t>
            </w:r>
          </w:p>
        </w:tc>
      </w:tr>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MATEMATICO - SCIENTIFICO</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670FFD">
        <w:trPr>
          <w:trHeight w:val="1134"/>
        </w:trPr>
        <w:tc>
          <w:tcPr>
            <w:tcW w:w="1546" w:type="pct"/>
            <w:tcMar>
              <w:left w:w="108" w:type="dxa"/>
            </w:tcMar>
            <w:vAlign w:val="center"/>
          </w:tcPr>
          <w:p w:rsidR="00670FFD" w:rsidRPr="005F3D60" w:rsidRDefault="00670FFD" w:rsidP="00670FFD">
            <w:pPr>
              <w:rPr>
                <w:b/>
              </w:rPr>
            </w:pPr>
            <w:r w:rsidRPr="005F3D60">
              <w:rPr>
                <w:b/>
                <w:sz w:val="22"/>
                <w:szCs w:val="22"/>
              </w:rPr>
              <w:t>MATEMATICA</w:t>
            </w:r>
          </w:p>
        </w:tc>
        <w:tc>
          <w:tcPr>
            <w:tcW w:w="3454" w:type="pct"/>
            <w:tcMar>
              <w:left w:w="108" w:type="dxa"/>
            </w:tcMar>
          </w:tcPr>
          <w:p w:rsidR="00670FFD" w:rsidRPr="005F3D60" w:rsidRDefault="005816CF" w:rsidP="005816CF">
            <w:r w:rsidRPr="00371630">
              <w:t>Funzioni: Intervalli. Definizione di intervallo aperto e chiuso</w:t>
            </w:r>
            <w:r>
              <w:t xml:space="preserve">. </w:t>
            </w:r>
            <w:r w:rsidRPr="00371630">
              <w:t>Calcolo del segno di una funzione</w:t>
            </w:r>
            <w:r>
              <w:t xml:space="preserve">. </w:t>
            </w:r>
            <w:r w:rsidRPr="00371630">
              <w:t>Intersezione con gli assi cartesiani</w:t>
            </w:r>
            <w:r>
              <w:t xml:space="preserve">. </w:t>
            </w:r>
            <w:r w:rsidRPr="00371630">
              <w:t>Rappre</w:t>
            </w:r>
            <w:r>
              <w:t>sentazione grafica di funzioni</w:t>
            </w:r>
            <w:r w:rsidRPr="00371630">
              <w:t xml:space="preserve"> razionali intere di I e II grado</w:t>
            </w:r>
          </w:p>
        </w:tc>
      </w:tr>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STORICO SOCIALE</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1938F3" w:rsidRDefault="001938F3" w:rsidP="001938F3">
            <w:r>
              <w:t xml:space="preserve">La natura subisce danni irreversibili. Dall’inquinamento da rifiuti alla corsa del disboscamento dell’ambiente </w:t>
            </w:r>
          </w:p>
          <w:p w:rsidR="001938F3" w:rsidRDefault="001938F3" w:rsidP="001938F3">
            <w:r>
              <w:t>Norme per la tutela dell’ambiente, della salute e dei lavoratori.</w:t>
            </w:r>
          </w:p>
          <w:p w:rsidR="001938F3" w:rsidRDefault="001938F3" w:rsidP="001938F3">
            <w:r>
              <w:t>La prima rivoluzione industriale</w:t>
            </w:r>
          </w:p>
          <w:p w:rsidR="001938F3" w:rsidRDefault="001938F3" w:rsidP="001938F3">
            <w:r>
              <w:t xml:space="preserve">La I guerra mondiale </w:t>
            </w:r>
          </w:p>
          <w:p w:rsidR="001938F3" w:rsidRDefault="001938F3" w:rsidP="001938F3">
            <w:pPr>
              <w:spacing w:line="256" w:lineRule="auto"/>
            </w:pPr>
            <w:r>
              <w:t>La riconversione industriale</w:t>
            </w:r>
          </w:p>
          <w:p w:rsidR="00670FFD" w:rsidRPr="005F3D60" w:rsidRDefault="00670FFD" w:rsidP="00670FFD">
            <w:pPr>
              <w:pStyle w:val="Normale1"/>
              <w:rPr>
                <w:rFonts w:cs="Times New Roman"/>
                <w:sz w:val="22"/>
                <w:szCs w:val="22"/>
              </w:rPr>
            </w:pP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670FFD" w:rsidRPr="005F3D60" w:rsidRDefault="00730195" w:rsidP="00670FFD">
            <w:pPr>
              <w:pStyle w:val="Normale1"/>
              <w:rPr>
                <w:rFonts w:cs="Times New Roman"/>
                <w:sz w:val="22"/>
                <w:szCs w:val="22"/>
              </w:rPr>
            </w:pPr>
            <w:r>
              <w:t>Etica ambientale: ecologia e problemi etici - Sviluppo sostenibile - L’inquinamento</w:t>
            </w:r>
          </w:p>
        </w:tc>
      </w:tr>
      <w:tr w:rsidR="00670FFD" w:rsidRPr="005F3D60" w:rsidTr="00670FFD">
        <w:trPr>
          <w:trHeight w:val="567"/>
        </w:trPr>
        <w:tc>
          <w:tcPr>
            <w:tcW w:w="5000" w:type="pct"/>
            <w:gridSpan w:val="2"/>
            <w:tcMar>
              <w:left w:w="108" w:type="dxa"/>
            </w:tcMar>
            <w:vAlign w:val="center"/>
          </w:tcPr>
          <w:p w:rsidR="00670FFD" w:rsidRPr="005F3D60" w:rsidRDefault="00670FFD" w:rsidP="00670FFD">
            <w:pPr>
              <w:pStyle w:val="Normale1"/>
              <w:jc w:val="center"/>
              <w:rPr>
                <w:rFonts w:cs="Times New Roman"/>
                <w:b/>
                <w:sz w:val="22"/>
                <w:szCs w:val="22"/>
              </w:rPr>
            </w:pPr>
            <w:r w:rsidRPr="005F3D60">
              <w:rPr>
                <w:rFonts w:cs="Times New Roman"/>
                <w:b/>
                <w:sz w:val="22"/>
                <w:szCs w:val="22"/>
              </w:rPr>
              <w:t>ASSE TECNICO - TECNOLOGICO</w:t>
            </w:r>
          </w:p>
        </w:tc>
      </w:tr>
      <w:tr w:rsidR="00670FFD" w:rsidRPr="005F3D60" w:rsidTr="00670FFD">
        <w:trPr>
          <w:trHeight w:val="397"/>
        </w:trPr>
        <w:tc>
          <w:tcPr>
            <w:tcW w:w="1546" w:type="pct"/>
            <w:tcMar>
              <w:left w:w="108" w:type="dxa"/>
            </w:tcMar>
            <w:vAlign w:val="center"/>
          </w:tcPr>
          <w:p w:rsidR="00670FFD" w:rsidRPr="005F3D60" w:rsidRDefault="000B4053" w:rsidP="00670FFD">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70FFD" w:rsidRPr="005F3D60" w:rsidRDefault="00670FFD" w:rsidP="00670FFD">
            <w:pPr>
              <w:pStyle w:val="Normale1"/>
              <w:jc w:val="center"/>
              <w:rPr>
                <w:rFonts w:cs="Times New Roman"/>
                <w:b/>
                <w:bCs/>
                <w:sz w:val="22"/>
                <w:szCs w:val="22"/>
              </w:rPr>
            </w:pPr>
            <w:r w:rsidRPr="005F3D60">
              <w:rPr>
                <w:rFonts w:cs="Times New Roman"/>
                <w:b/>
                <w:bCs/>
                <w:sz w:val="22"/>
                <w:szCs w:val="22"/>
              </w:rPr>
              <w:t>Contenuti</w:t>
            </w: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8F1D6D" w:rsidRDefault="008F1D6D" w:rsidP="008F1D6D">
            <w:r>
              <w:t xml:space="preserve">  - Sicurezza nei luoghi di lavoro</w:t>
            </w:r>
          </w:p>
          <w:p w:rsidR="00670FFD" w:rsidRPr="005F3D60" w:rsidRDefault="008F1D6D" w:rsidP="008F1D6D">
            <w:r>
              <w:t xml:space="preserve">   - Impatto ambientale</w:t>
            </w:r>
          </w:p>
        </w:tc>
      </w:tr>
      <w:tr w:rsidR="00670FFD" w:rsidRPr="005F3D60" w:rsidTr="00670FFD">
        <w:trPr>
          <w:trHeight w:val="1134"/>
        </w:trPr>
        <w:tc>
          <w:tcPr>
            <w:tcW w:w="1546" w:type="pct"/>
            <w:tcMar>
              <w:left w:w="108" w:type="dxa"/>
            </w:tcMar>
            <w:vAlign w:val="center"/>
          </w:tcPr>
          <w:p w:rsidR="00670FFD" w:rsidRPr="005F3D60" w:rsidRDefault="00670FFD" w:rsidP="00670FFD">
            <w:pPr>
              <w:rPr>
                <w:b/>
              </w:rPr>
            </w:pPr>
            <w:r w:rsidRPr="005F3D60">
              <w:rPr>
                <w:b/>
                <w:sz w:val="22"/>
                <w:szCs w:val="22"/>
              </w:rPr>
              <w:lastRenderedPageBreak/>
              <w:t>LABORATORI TECNOLOGICI ED ESERCITAZIONI</w:t>
            </w:r>
          </w:p>
        </w:tc>
        <w:tc>
          <w:tcPr>
            <w:tcW w:w="3454" w:type="pct"/>
            <w:tcMar>
              <w:left w:w="108" w:type="dxa"/>
            </w:tcMar>
          </w:tcPr>
          <w:p w:rsidR="004435F6" w:rsidRDefault="004435F6" w:rsidP="00670FFD">
            <w:pPr>
              <w:pStyle w:val="Normale1"/>
              <w:rPr>
                <w:rFonts w:cs="Times New Roman"/>
                <w:sz w:val="22"/>
                <w:szCs w:val="22"/>
              </w:rPr>
            </w:pPr>
            <w:r>
              <w:rPr>
                <w:rFonts w:cs="Times New Roman"/>
                <w:sz w:val="22"/>
                <w:szCs w:val="22"/>
              </w:rPr>
              <w:t>SICUREZZA E SALUTE NEI LUOGHI DI LAVORO; CLASSIFICAZIONE E GESTIONE DEI RIFIUTI INDUSTRIALI.</w:t>
            </w:r>
          </w:p>
          <w:p w:rsidR="00670FFD" w:rsidRPr="004435F6" w:rsidRDefault="004435F6" w:rsidP="004435F6">
            <w:pPr>
              <w:tabs>
                <w:tab w:val="left" w:pos="4916"/>
              </w:tabs>
              <w:rPr>
                <w:lang w:eastAsia="zh-CN" w:bidi="hi-IN"/>
              </w:rPr>
            </w:pPr>
            <w:r>
              <w:rPr>
                <w:lang w:eastAsia="zh-CN" w:bidi="hi-IN"/>
              </w:rPr>
              <w:tab/>
            </w:r>
          </w:p>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sz w:val="22"/>
                <w:szCs w:val="22"/>
              </w:rPr>
            </w:pPr>
            <w:r w:rsidRPr="005F3D60">
              <w:rPr>
                <w:rFonts w:cs="Times New Roman"/>
                <w:b/>
                <w:sz w:val="22"/>
                <w:szCs w:val="22"/>
              </w:rPr>
              <w:t>TECNOLOGIE E TECNICHE DI ISTALLAZIONE E MANUTENZIONE (TIM)</w:t>
            </w:r>
          </w:p>
        </w:tc>
        <w:tc>
          <w:tcPr>
            <w:tcW w:w="3454" w:type="pct"/>
            <w:tcMar>
              <w:left w:w="108" w:type="dxa"/>
            </w:tcMar>
          </w:tcPr>
          <w:p w:rsidR="008F1D6D" w:rsidRPr="00044118" w:rsidRDefault="008F1D6D" w:rsidP="008F1D6D">
            <w:r w:rsidRPr="00044118">
              <w:t xml:space="preserve">   - Cenni sulla regolazione di velocità dei m.a.t.</w:t>
            </w:r>
          </w:p>
          <w:p w:rsidR="008F1D6D" w:rsidRPr="00044118" w:rsidRDefault="008F1D6D" w:rsidP="008F1D6D">
            <w:r w:rsidRPr="00044118">
              <w:t xml:space="preserve">   - Motori a corrente continua (cc.)</w:t>
            </w:r>
          </w:p>
          <w:p w:rsidR="008F1D6D" w:rsidRPr="00044118" w:rsidRDefault="008F1D6D" w:rsidP="008F1D6D">
            <w:r w:rsidRPr="00044118">
              <w:t xml:space="preserve">   - Principio di funzionamento e tipi di eccitazione dei motori in cc.</w:t>
            </w:r>
          </w:p>
          <w:p w:rsidR="0067455B" w:rsidRPr="005F3D60" w:rsidRDefault="008F1D6D" w:rsidP="0067455B">
            <w:r w:rsidRPr="00044118">
              <w:t xml:space="preserve">   - Perdite e rendimento dei motori in cc. </w:t>
            </w:r>
          </w:p>
          <w:p w:rsidR="00670FFD" w:rsidRPr="005F3D60" w:rsidRDefault="00670FFD" w:rsidP="008F1D6D"/>
        </w:tc>
      </w:tr>
      <w:tr w:rsidR="00670FFD" w:rsidRPr="005F3D60" w:rsidTr="00670FFD">
        <w:trPr>
          <w:trHeight w:val="1134"/>
        </w:trPr>
        <w:tc>
          <w:tcPr>
            <w:tcW w:w="1546" w:type="pct"/>
            <w:tcMar>
              <w:left w:w="108" w:type="dxa"/>
            </w:tcMar>
            <w:vAlign w:val="center"/>
          </w:tcPr>
          <w:p w:rsidR="00670FFD" w:rsidRPr="005F3D60" w:rsidRDefault="00670FFD" w:rsidP="00670FFD">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9B6AAE" w:rsidRPr="009B6AAE" w:rsidRDefault="009B6AAE" w:rsidP="009B6AAE">
            <w:pPr>
              <w:jc w:val="both"/>
              <w:rPr>
                <w:color w:val="000000"/>
              </w:rPr>
            </w:pPr>
            <w:r w:rsidRPr="009B6AAE">
              <w:rPr>
                <w:color w:val="000000"/>
                <w:sz w:val="22"/>
                <w:szCs w:val="22"/>
              </w:rPr>
              <w:t>La lubrificazione</w:t>
            </w:r>
          </w:p>
          <w:p w:rsidR="009B6AAE" w:rsidRPr="009B6AAE" w:rsidRDefault="009B6AAE" w:rsidP="009B6AAE">
            <w:pPr>
              <w:jc w:val="both"/>
              <w:rPr>
                <w:color w:val="000000"/>
              </w:rPr>
            </w:pPr>
            <w:r w:rsidRPr="009B6AAE">
              <w:rPr>
                <w:color w:val="000000"/>
                <w:sz w:val="22"/>
                <w:szCs w:val="22"/>
              </w:rPr>
              <w:t>Ciclo di funzionamento di un motore Diesel e Benzina (ciclo diesel e ciclo Otto)</w:t>
            </w:r>
          </w:p>
          <w:p w:rsidR="009B6AAE" w:rsidRPr="009B6AAE" w:rsidRDefault="009B6AAE" w:rsidP="009B6AAE">
            <w:pPr>
              <w:jc w:val="both"/>
              <w:rPr>
                <w:color w:val="000000"/>
              </w:rPr>
            </w:pPr>
            <w:r w:rsidRPr="009B6AAE">
              <w:rPr>
                <w:color w:val="000000"/>
                <w:sz w:val="22"/>
                <w:szCs w:val="22"/>
              </w:rPr>
              <w:t xml:space="preserve">L’impianto Pneumatico </w:t>
            </w:r>
          </w:p>
          <w:p w:rsidR="009B6AAE" w:rsidRDefault="009B6AAE" w:rsidP="009B6AAE">
            <w:pPr>
              <w:jc w:val="both"/>
              <w:rPr>
                <w:color w:val="000000"/>
              </w:rPr>
            </w:pPr>
            <w:r w:rsidRPr="009B6AAE">
              <w:rPr>
                <w:color w:val="000000"/>
                <w:sz w:val="22"/>
                <w:szCs w:val="22"/>
              </w:rPr>
              <w:t>L’impianto Oleodinamico</w:t>
            </w:r>
            <w:r>
              <w:rPr>
                <w:color w:val="000000"/>
                <w:sz w:val="22"/>
                <w:szCs w:val="22"/>
              </w:rPr>
              <w:t xml:space="preserve">. </w:t>
            </w:r>
          </w:p>
          <w:p w:rsidR="009B6AAE" w:rsidRPr="009B6AAE" w:rsidRDefault="009B6AAE" w:rsidP="009B6AAE">
            <w:pPr>
              <w:jc w:val="both"/>
              <w:rPr>
                <w:bCs/>
              </w:rPr>
            </w:pPr>
            <w:r w:rsidRPr="009B6AAE">
              <w:rPr>
                <w:bCs/>
                <w:sz w:val="22"/>
                <w:szCs w:val="22"/>
              </w:rPr>
              <w:t>La sicurezza dei luoghi di lavoro (D.Lgs 81/08)</w:t>
            </w:r>
          </w:p>
          <w:p w:rsidR="009B6AAE" w:rsidRPr="009B6AAE" w:rsidRDefault="009B6AAE" w:rsidP="009B6AAE">
            <w:pPr>
              <w:jc w:val="both"/>
              <w:rPr>
                <w:color w:val="000000"/>
              </w:rPr>
            </w:pPr>
          </w:p>
          <w:p w:rsidR="00670FFD" w:rsidRPr="005F3D60" w:rsidRDefault="00670FFD" w:rsidP="00670FFD">
            <w:pPr>
              <w:pStyle w:val="Paragrafoelenco"/>
              <w:ind w:left="0"/>
              <w:jc w:val="both"/>
            </w:pPr>
          </w:p>
        </w:tc>
      </w:tr>
    </w:tbl>
    <w:p w:rsidR="00A77EBD" w:rsidRDefault="00A77EBD" w:rsidP="00670FFD">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70FFD" w:rsidRDefault="00670FFD" w:rsidP="00670FFD">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iCs/>
                <w:lang w:eastAsia="en-US"/>
              </w:rPr>
            </w:pPr>
          </w:p>
          <w:p w:rsidR="00670FFD" w:rsidRDefault="00670FFD" w:rsidP="00670FFD">
            <w:pPr>
              <w:spacing w:line="256" w:lineRule="auto"/>
              <w:rPr>
                <w:iCs/>
                <w:lang w:eastAsia="en-US"/>
              </w:rPr>
            </w:pPr>
          </w:p>
        </w:tc>
      </w:tr>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70FFD" w:rsidRDefault="00670FFD" w:rsidP="00670FFD">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iCs/>
                <w:lang w:eastAsia="en-US"/>
              </w:rPr>
            </w:pPr>
          </w:p>
          <w:p w:rsidR="00670FFD" w:rsidRDefault="00670FFD" w:rsidP="00670FFD">
            <w:pPr>
              <w:spacing w:line="256" w:lineRule="auto"/>
              <w:rPr>
                <w:iCs/>
                <w:lang w:eastAsia="en-US"/>
              </w:rPr>
            </w:pPr>
          </w:p>
        </w:tc>
      </w:tr>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70FFD" w:rsidRDefault="00670FFD" w:rsidP="00670FFD">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iCs/>
                <w:lang w:eastAsia="en-US"/>
              </w:rPr>
            </w:pPr>
          </w:p>
          <w:p w:rsidR="00670FFD" w:rsidRDefault="00670FFD" w:rsidP="00670FFD">
            <w:pPr>
              <w:spacing w:line="256" w:lineRule="auto"/>
              <w:rPr>
                <w:iCs/>
                <w:lang w:eastAsia="en-US"/>
              </w:rPr>
            </w:pPr>
          </w:p>
        </w:tc>
      </w:tr>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70FFD" w:rsidRDefault="00670FFD" w:rsidP="00670FFD">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iCs/>
                <w:lang w:eastAsia="en-US"/>
              </w:rPr>
            </w:pPr>
          </w:p>
          <w:p w:rsidR="00670FFD" w:rsidRDefault="00670FFD" w:rsidP="00670FFD">
            <w:pPr>
              <w:spacing w:line="256" w:lineRule="auto"/>
              <w:rPr>
                <w:iCs/>
                <w:lang w:eastAsia="en-US"/>
              </w:rPr>
            </w:pPr>
          </w:p>
        </w:tc>
      </w:tr>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70FFD" w:rsidRDefault="00670FFD" w:rsidP="00670FFD">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iCs/>
                <w:lang w:eastAsia="en-US"/>
              </w:rPr>
            </w:pPr>
          </w:p>
          <w:p w:rsidR="00670FFD" w:rsidRDefault="00670FFD" w:rsidP="00670FFD">
            <w:pPr>
              <w:spacing w:line="256" w:lineRule="auto"/>
              <w:rPr>
                <w:iCs/>
                <w:lang w:eastAsia="en-US"/>
              </w:rPr>
            </w:pPr>
          </w:p>
        </w:tc>
      </w:tr>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70FFD" w:rsidRDefault="00670FFD" w:rsidP="00670FFD">
            <w:pPr>
              <w:spacing w:line="256" w:lineRule="auto"/>
              <w:rPr>
                <w:b/>
                <w:bCs/>
                <w:iCs/>
                <w:lang w:eastAsia="en-US"/>
              </w:rPr>
            </w:pPr>
            <w:r>
              <w:rPr>
                <w:b/>
                <w:bCs/>
                <w:iCs/>
                <w:lang w:eastAsia="en-US"/>
              </w:rPr>
              <w:t>Risorse umane</w:t>
            </w:r>
          </w:p>
          <w:p w:rsidR="00670FFD" w:rsidRDefault="00670FFD" w:rsidP="00670FFD">
            <w:pPr>
              <w:numPr>
                <w:ilvl w:val="0"/>
                <w:numId w:val="5"/>
              </w:numPr>
              <w:spacing w:line="256" w:lineRule="auto"/>
              <w:rPr>
                <w:b/>
                <w:bCs/>
                <w:iCs/>
                <w:lang w:eastAsia="en-US"/>
              </w:rPr>
            </w:pPr>
            <w:r>
              <w:rPr>
                <w:b/>
                <w:bCs/>
                <w:iCs/>
                <w:lang w:eastAsia="en-US"/>
              </w:rPr>
              <w:t>interne</w:t>
            </w:r>
          </w:p>
          <w:p w:rsidR="00670FFD" w:rsidRDefault="00670FFD" w:rsidP="00670FFD">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iCs/>
                <w:lang w:eastAsia="en-US"/>
              </w:rPr>
            </w:pPr>
          </w:p>
          <w:p w:rsidR="00670FFD" w:rsidRDefault="00670FFD" w:rsidP="00670FFD">
            <w:pPr>
              <w:spacing w:line="256" w:lineRule="auto"/>
              <w:rPr>
                <w:iCs/>
                <w:lang w:eastAsia="en-US"/>
              </w:rPr>
            </w:pPr>
          </w:p>
        </w:tc>
      </w:tr>
      <w:tr w:rsidR="00670FFD" w:rsidTr="00670FF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670FFD" w:rsidRDefault="00670FFD" w:rsidP="00670FFD">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670FFD" w:rsidRDefault="00670FFD" w:rsidP="00670FFD">
            <w:pPr>
              <w:pStyle w:val="Paragrafoelenco"/>
              <w:numPr>
                <w:ilvl w:val="0"/>
                <w:numId w:val="33"/>
              </w:numPr>
              <w:spacing w:line="256" w:lineRule="auto"/>
              <w:rPr>
                <w:iCs/>
                <w:lang w:eastAsia="en-US"/>
              </w:rPr>
            </w:pPr>
            <w:r>
              <w:rPr>
                <w:iCs/>
                <w:sz w:val="22"/>
                <w:szCs w:val="22"/>
                <w:lang w:eastAsia="en-US"/>
              </w:rPr>
              <w:t xml:space="preserve">Prova in situazione </w:t>
            </w:r>
          </w:p>
          <w:p w:rsidR="00670FFD" w:rsidRDefault="00670FFD" w:rsidP="00670FFD">
            <w:pPr>
              <w:pStyle w:val="Paragrafoelenco"/>
              <w:numPr>
                <w:ilvl w:val="0"/>
                <w:numId w:val="33"/>
              </w:numPr>
              <w:spacing w:line="256" w:lineRule="auto"/>
              <w:rPr>
                <w:iCs/>
                <w:lang w:eastAsia="en-US"/>
              </w:rPr>
            </w:pPr>
            <w:r>
              <w:rPr>
                <w:iCs/>
                <w:sz w:val="22"/>
                <w:szCs w:val="22"/>
                <w:lang w:eastAsia="en-US"/>
              </w:rPr>
              <w:t>Prova in simulazione</w:t>
            </w:r>
          </w:p>
          <w:p w:rsidR="00670FFD" w:rsidRDefault="00670FFD" w:rsidP="00670FFD">
            <w:pPr>
              <w:pStyle w:val="Paragrafoelenco"/>
              <w:numPr>
                <w:ilvl w:val="0"/>
                <w:numId w:val="33"/>
              </w:numPr>
              <w:spacing w:line="256" w:lineRule="auto"/>
              <w:rPr>
                <w:iCs/>
                <w:lang w:eastAsia="en-US"/>
              </w:rPr>
            </w:pPr>
            <w:r>
              <w:rPr>
                <w:iCs/>
                <w:sz w:val="22"/>
                <w:szCs w:val="22"/>
                <w:lang w:eastAsia="en-US"/>
              </w:rPr>
              <w:t>Prodotto finale</w:t>
            </w:r>
          </w:p>
          <w:p w:rsidR="00670FFD" w:rsidRDefault="00670FFD" w:rsidP="00670FFD">
            <w:pPr>
              <w:pStyle w:val="Paragrafoelenco"/>
              <w:numPr>
                <w:ilvl w:val="0"/>
                <w:numId w:val="33"/>
              </w:numPr>
              <w:spacing w:line="256" w:lineRule="auto"/>
              <w:rPr>
                <w:iCs/>
                <w:lang w:eastAsia="en-US"/>
              </w:rPr>
            </w:pPr>
            <w:r>
              <w:rPr>
                <w:iCs/>
                <w:sz w:val="22"/>
                <w:szCs w:val="22"/>
                <w:lang w:eastAsia="en-US"/>
              </w:rPr>
              <w:t>Altro ____________</w:t>
            </w:r>
          </w:p>
        </w:tc>
      </w:tr>
    </w:tbl>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Pr="00991DB3" w:rsidRDefault="008748ED" w:rsidP="008748ED">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8748ED" w:rsidRPr="006A0B7F" w:rsidTr="008F170F">
        <w:trPr>
          <w:trHeight w:val="510"/>
        </w:trPr>
        <w:tc>
          <w:tcPr>
            <w:tcW w:w="723" w:type="pct"/>
            <w:tcBorders>
              <w:top w:val="nil"/>
              <w:left w:val="nil"/>
              <w:bottom w:val="single" w:sz="4" w:space="0" w:color="auto"/>
              <w:right w:val="single" w:sz="4" w:space="0" w:color="auto"/>
            </w:tcBorders>
            <w:shd w:val="clear" w:color="auto" w:fill="FFFFFF"/>
          </w:tcPr>
          <w:p w:rsidR="008748ED" w:rsidRPr="006A0B7F" w:rsidRDefault="008748ED" w:rsidP="008F170F">
            <w:pPr>
              <w:jc w:val="both"/>
              <w:rPr>
                <w:sz w:val="20"/>
                <w:szCs w:val="20"/>
              </w:rPr>
            </w:pPr>
          </w:p>
        </w:tc>
        <w:tc>
          <w:tcPr>
            <w:tcW w:w="4277" w:type="pct"/>
            <w:gridSpan w:val="8"/>
            <w:tcBorders>
              <w:left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Tempi</w:t>
            </w:r>
            <w:r>
              <w:rPr>
                <w:b/>
                <w:sz w:val="20"/>
                <w:szCs w:val="20"/>
              </w:rPr>
              <w:t xml:space="preserve"> </w:t>
            </w:r>
          </w:p>
        </w:tc>
      </w:tr>
      <w:tr w:rsidR="008748ED" w:rsidRPr="006A0B7F" w:rsidTr="008F170F">
        <w:tc>
          <w:tcPr>
            <w:tcW w:w="723" w:type="pct"/>
            <w:tcBorders>
              <w:top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Fasi</w:t>
            </w:r>
          </w:p>
          <w:p w:rsidR="008748ED" w:rsidRPr="006A0B7F" w:rsidRDefault="008748ED" w:rsidP="008F170F">
            <w:pPr>
              <w:jc w:val="center"/>
              <w:rPr>
                <w:b/>
                <w:sz w:val="20"/>
                <w:szCs w:val="20"/>
              </w:rPr>
            </w:pPr>
          </w:p>
        </w:tc>
        <w:tc>
          <w:tcPr>
            <w:tcW w:w="534" w:type="pct"/>
            <w:shd w:val="clear" w:color="auto" w:fill="FFFFFF"/>
            <w:vAlign w:val="center"/>
          </w:tcPr>
          <w:p w:rsidR="008748ED" w:rsidRPr="006A0B7F" w:rsidRDefault="008748ED" w:rsidP="008F170F">
            <w:pPr>
              <w:jc w:val="center"/>
              <w:rPr>
                <w:b/>
                <w:sz w:val="20"/>
                <w:szCs w:val="20"/>
              </w:rPr>
            </w:pPr>
            <w:r w:rsidRPr="006A0B7F">
              <w:rPr>
                <w:b/>
                <w:sz w:val="20"/>
                <w:szCs w:val="20"/>
              </w:rPr>
              <w:t>Sett. 1</w:t>
            </w:r>
          </w:p>
        </w:tc>
        <w:tc>
          <w:tcPr>
            <w:tcW w:w="535" w:type="pct"/>
            <w:shd w:val="clear" w:color="auto" w:fill="FFFFFF"/>
            <w:vAlign w:val="center"/>
          </w:tcPr>
          <w:p w:rsidR="008748ED" w:rsidRPr="006A0B7F" w:rsidRDefault="008748ED" w:rsidP="008F170F">
            <w:pPr>
              <w:jc w:val="center"/>
              <w:rPr>
                <w:b/>
                <w:sz w:val="20"/>
                <w:szCs w:val="20"/>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1</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2</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991DB3"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3</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991DB3"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4</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5</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bl>
    <w:p w:rsidR="008748ED" w:rsidRDefault="008748ED" w:rsidP="008748ED">
      <w:pPr>
        <w:rPr>
          <w:sz w:val="22"/>
          <w:szCs w:val="22"/>
        </w:rPr>
      </w:pPr>
    </w:p>
    <w:p w:rsidR="008748ED" w:rsidRDefault="008748ED" w:rsidP="008748ED">
      <w:pPr>
        <w:rPr>
          <w:sz w:val="22"/>
          <w:szCs w:val="22"/>
        </w:rPr>
      </w:pPr>
    </w:p>
    <w:p w:rsidR="00670FFD" w:rsidRDefault="00670FFD" w:rsidP="002A597E">
      <w:pPr>
        <w:pStyle w:val="Normale1"/>
        <w:rPr>
          <w:b/>
          <w:bCs/>
          <w:color w:val="000000"/>
          <w:sz w:val="28"/>
          <w:szCs w:val="28"/>
        </w:rPr>
      </w:pPr>
    </w:p>
    <w:p w:rsidR="00670FFD" w:rsidRDefault="002A597E" w:rsidP="00670FFD">
      <w:pPr>
        <w:pStyle w:val="Normale1"/>
        <w:jc w:val="center"/>
        <w:rPr>
          <w:b/>
          <w:bCs/>
          <w:color w:val="000000"/>
          <w:sz w:val="28"/>
          <w:szCs w:val="28"/>
        </w:rPr>
      </w:pPr>
      <w:r>
        <w:rPr>
          <w:b/>
          <w:bCs/>
          <w:color w:val="000000"/>
          <w:sz w:val="28"/>
          <w:szCs w:val="28"/>
        </w:rPr>
        <w:t>UDA 3</w:t>
      </w:r>
    </w:p>
    <w:p w:rsidR="002A597E" w:rsidRDefault="002A597E" w:rsidP="00670FFD">
      <w:pPr>
        <w:pStyle w:val="Normale1"/>
        <w:jc w:val="center"/>
        <w:rPr>
          <w:b/>
          <w:bCs/>
          <w:color w:val="000000"/>
          <w:sz w:val="28"/>
          <w:szCs w:val="28"/>
        </w:rPr>
      </w:pPr>
      <w:r>
        <w:rPr>
          <w:b/>
          <w:bCs/>
          <w:color w:val="000000"/>
          <w:sz w:val="28"/>
          <w:szCs w:val="28"/>
        </w:rPr>
        <w:t>PROMUOVERE IL MADE IN ITALY: TRASORMAZIONE E</w:t>
      </w:r>
    </w:p>
    <w:p w:rsidR="002A597E" w:rsidRDefault="002A597E" w:rsidP="00670FFD">
      <w:pPr>
        <w:pStyle w:val="Normale1"/>
        <w:jc w:val="center"/>
        <w:rPr>
          <w:b/>
          <w:bCs/>
          <w:color w:val="000000"/>
          <w:sz w:val="28"/>
          <w:szCs w:val="28"/>
        </w:rPr>
      </w:pPr>
      <w:r>
        <w:rPr>
          <w:b/>
          <w:bCs/>
          <w:color w:val="000000"/>
          <w:sz w:val="28"/>
          <w:szCs w:val="28"/>
        </w:rPr>
        <w:t>PRODUZIONE</w:t>
      </w:r>
    </w:p>
    <w:tbl>
      <w:tblPr>
        <w:tblW w:w="5000" w:type="pct"/>
        <w:tblCellMar>
          <w:left w:w="10" w:type="dxa"/>
          <w:right w:w="10" w:type="dxa"/>
        </w:tblCellMar>
        <w:tblLook w:val="0000"/>
      </w:tblPr>
      <w:tblGrid>
        <w:gridCol w:w="2385"/>
        <w:gridCol w:w="4219"/>
        <w:gridCol w:w="4384"/>
      </w:tblGrid>
      <w:tr w:rsidR="00563B6D" w:rsidRPr="00F01D8C" w:rsidTr="00A77EBD">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rFonts w:eastAsia="Arial"/>
                <w:b/>
                <w:bCs/>
                <w:color w:val="000000" w:themeColor="text1"/>
              </w:rPr>
              <w:t>Co</w:t>
            </w:r>
            <w:r w:rsidRPr="00F01D8C">
              <w:rPr>
                <w:rFonts w:eastAsia="Arial"/>
                <w:b/>
                <w:bCs/>
                <w:color w:val="000000" w:themeColor="text1"/>
                <w:spacing w:val="-1"/>
              </w:rPr>
              <w:t>m</w:t>
            </w:r>
            <w:r w:rsidRPr="00F01D8C">
              <w:rPr>
                <w:rFonts w:eastAsia="Arial"/>
                <w:b/>
                <w:bCs/>
                <w:color w:val="000000" w:themeColor="text1"/>
              </w:rPr>
              <w:t>p</w:t>
            </w:r>
            <w:r w:rsidRPr="00F01D8C">
              <w:rPr>
                <w:rFonts w:eastAsia="Arial"/>
                <w:b/>
                <w:bCs/>
                <w:color w:val="000000" w:themeColor="text1"/>
                <w:spacing w:val="-1"/>
              </w:rPr>
              <w:t>e</w:t>
            </w:r>
            <w:r w:rsidRPr="00F01D8C">
              <w:rPr>
                <w:rFonts w:eastAsia="Arial"/>
                <w:b/>
                <w:bCs/>
                <w:color w:val="000000" w:themeColor="text1"/>
                <w:spacing w:val="1"/>
              </w:rPr>
              <w:t>t</w:t>
            </w:r>
            <w:r w:rsidRPr="00F01D8C">
              <w:rPr>
                <w:rFonts w:eastAsia="Arial"/>
                <w:b/>
                <w:bCs/>
                <w:color w:val="000000" w:themeColor="text1"/>
              </w:rPr>
              <w:t>e</w:t>
            </w:r>
            <w:r w:rsidRPr="00F01D8C">
              <w:rPr>
                <w:rFonts w:eastAsia="Arial"/>
                <w:b/>
                <w:bCs/>
                <w:color w:val="000000" w:themeColor="text1"/>
                <w:spacing w:val="-1"/>
              </w:rPr>
              <w:t>n</w:t>
            </w:r>
            <w:r w:rsidRPr="00F01D8C">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rsidR="00563B6D" w:rsidRPr="00F01D8C" w:rsidRDefault="00563B6D" w:rsidP="008F170F">
            <w:pPr>
              <w:jc w:val="center"/>
              <w:rPr>
                <w:color w:val="000000" w:themeColor="text1"/>
              </w:rPr>
            </w:pPr>
            <w:r w:rsidRPr="00F01D8C">
              <w:rPr>
                <w:rFonts w:eastAsia="Arial"/>
                <w:b/>
                <w:bCs/>
                <w:color w:val="000000" w:themeColor="text1"/>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rsidR="00563B6D" w:rsidRPr="00F01D8C" w:rsidRDefault="00563B6D" w:rsidP="008F170F">
            <w:pPr>
              <w:pStyle w:val="Paragrafoelenco"/>
              <w:ind w:left="360"/>
              <w:jc w:val="center"/>
              <w:rPr>
                <w:color w:val="000000" w:themeColor="text1"/>
              </w:rPr>
            </w:pPr>
            <w:r w:rsidRPr="00F01D8C">
              <w:rPr>
                <w:rFonts w:eastAsia="Arial"/>
                <w:b/>
                <w:bCs/>
                <w:color w:val="000000" w:themeColor="text1"/>
                <w:sz w:val="22"/>
                <w:szCs w:val="22"/>
              </w:rPr>
              <w:t>Con</w:t>
            </w:r>
            <w:r w:rsidRPr="00F01D8C">
              <w:rPr>
                <w:rFonts w:eastAsia="Arial"/>
                <w:b/>
                <w:bCs/>
                <w:color w:val="000000" w:themeColor="text1"/>
                <w:spacing w:val="-1"/>
                <w:sz w:val="22"/>
                <w:szCs w:val="22"/>
              </w:rPr>
              <w:t>o</w:t>
            </w:r>
            <w:r w:rsidRPr="00F01D8C">
              <w:rPr>
                <w:rFonts w:eastAsia="Arial"/>
                <w:b/>
                <w:bCs/>
                <w:color w:val="000000" w:themeColor="text1"/>
                <w:sz w:val="22"/>
                <w:szCs w:val="22"/>
              </w:rPr>
              <w:t>sce</w:t>
            </w:r>
            <w:r w:rsidRPr="00F01D8C">
              <w:rPr>
                <w:rFonts w:eastAsia="Arial"/>
                <w:b/>
                <w:bCs/>
                <w:color w:val="000000" w:themeColor="text1"/>
                <w:spacing w:val="-1"/>
                <w:sz w:val="22"/>
                <w:szCs w:val="22"/>
              </w:rPr>
              <w:t>n</w:t>
            </w:r>
            <w:r w:rsidRPr="00F01D8C">
              <w:rPr>
                <w:rFonts w:eastAsia="Arial"/>
                <w:b/>
                <w:bCs/>
                <w:color w:val="000000" w:themeColor="text1"/>
                <w:sz w:val="22"/>
                <w:szCs w:val="22"/>
              </w:rPr>
              <w:t>ze – Quinto Anno</w:t>
            </w:r>
          </w:p>
        </w:tc>
      </w:tr>
      <w:tr w:rsidR="00563B6D" w:rsidRPr="00C55B75"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b/>
                <w:color w:val="000000" w:themeColor="text1"/>
              </w:rPr>
              <w:t>Utilizzare il patrimonio lessicale ed espressivo della lingua italiana secondo le esigenze comunicative nei vari contesti: sociali, culturali, scientifici, economici, tecnologici e professionali</w:t>
            </w:r>
          </w:p>
          <w:p w:rsidR="00563B6D" w:rsidRPr="00F01D8C" w:rsidRDefault="00563B6D" w:rsidP="008F170F">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Cogliere in una conversazione o in una discussione i diversi punti di vista e le diverse argomentazioni per poter intervenire con pertinenza, coerenza</w:t>
            </w:r>
            <w:r>
              <w:rPr>
                <w:color w:val="000000" w:themeColor="text1"/>
                <w:sz w:val="22"/>
                <w:szCs w:val="22"/>
              </w:rPr>
              <w:t xml:space="preserve"> </w:t>
            </w:r>
            <w:r w:rsidRPr="00F01D8C">
              <w:rPr>
                <w:color w:val="000000" w:themeColor="text1"/>
                <w:sz w:val="22"/>
                <w:szCs w:val="22"/>
              </w:rPr>
              <w:t>e in maniera critica.</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 Operare collegamenti e confronti tematici tra testi di epoche e di autori diversi afferenti alle lingue e letterature oggetto di studio. </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Scrivere testi di forma diversa</w:t>
            </w:r>
          </w:p>
          <w:p w:rsidR="00563B6D" w:rsidRPr="00F01D8C" w:rsidRDefault="00563B6D" w:rsidP="008F170F">
            <w:pPr>
              <w:pStyle w:val="Paragrafoelenco"/>
              <w:ind w:left="360"/>
              <w:rPr>
                <w:color w:val="000000" w:themeColor="text1"/>
              </w:rPr>
            </w:pPr>
            <w:r w:rsidRPr="00F01D8C">
              <w:rPr>
                <w:color w:val="000000" w:themeColor="text1"/>
                <w:sz w:val="22"/>
                <w:szCs w:val="22"/>
              </w:rPr>
              <w:t xml:space="preserve">sulla base di modelli, adeguandoli a situazione, argomento, scopo, destinatario, e selezionando il registro più adeguato. </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F01D8C">
              <w:rPr>
                <w:color w:val="000000" w:themeColor="text1"/>
                <w:sz w:val="22"/>
                <w:szCs w:val="22"/>
              </w:rPr>
              <w:t xml:space="preserve">Utilizzare i testi di studio, letterari e di ambito tecnico e scientifico, come occasioni adatte a riflettere ulteriormente sulla ricchezza e la </w:t>
            </w:r>
            <w:r w:rsidRPr="00C55B75">
              <w:rPr>
                <w:sz w:val="22"/>
                <w:szCs w:val="22"/>
              </w:rPr>
              <w:t xml:space="preserve">flessibilità della lingua italiana. </w:t>
            </w:r>
          </w:p>
          <w:p w:rsidR="00563B6D" w:rsidRPr="00814B3A" w:rsidRDefault="00563B6D" w:rsidP="00563B6D">
            <w:pPr>
              <w:pStyle w:val="Paragrafoelenco"/>
              <w:widowControl w:val="0"/>
              <w:numPr>
                <w:ilvl w:val="0"/>
                <w:numId w:val="6"/>
              </w:numPr>
              <w:suppressAutoHyphens/>
              <w:autoSpaceDN w:val="0"/>
              <w:contextualSpacing w:val="0"/>
              <w:textAlignment w:val="baseline"/>
              <w:rPr>
                <w:color w:val="FF0000"/>
              </w:rPr>
            </w:pPr>
            <w:r w:rsidRPr="00C55B75">
              <w:rPr>
                <w:sz w:val="22"/>
                <w:szCs w:val="22"/>
              </w:rPr>
              <w:t>Utilizzare gli strumenti digitali per esprimersi in modo autentico, per informarsi in modo consapevole, per partecipare al dibattito pubblico dando il nostro contributo come cittadini allo sviluppo della democrazia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Repertori dei termini tecnici e scientifici in differenti lingue </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 Strutture essenziali dei testi funzionali: descrittivi, espositivi, espressivi, valutativo- interpretativi, argomentativi, regolativi. </w:t>
            </w:r>
          </w:p>
          <w:p w:rsidR="00563B6D" w:rsidRPr="000D1550"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 xml:space="preserve">Temi di pubblico dibattito </w:t>
            </w:r>
          </w:p>
        </w:tc>
      </w:tr>
      <w:tr w:rsidR="00563B6D" w:rsidRPr="00F01D8C"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Riconoscere e identificare i principali periodi e linee di sviluppo della cultura artistica italiana</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Essere in grado di collocare le principali emergenze ambientali e storico artistiche del proprio territorio d’arte nel loro contesto culturale.</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Prendere coscienza dell’incidenza delle proprie azioni sul mondo</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Riflettere criticamente sulle azioni proprie e altrui alla luce degli ideali di solidarietà e giustizia.</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Riconoscersi come parte di una comunità in cui ognuno collabora per il bene comune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814B3A"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Gli aspetti caratteristici del patrimonio ambientale e urbanistico e i principali monumenti storico-artistici del proprio territorio.</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Tutela delle identità delle produzioni e delle eccellenze territoriali e agroalimentari agricoltura sostenibile, agricoltura familiare in Europa e nel mondo</w:t>
            </w:r>
          </w:p>
          <w:p w:rsidR="00563B6D" w:rsidRPr="00C22344"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Educazione al volontariato e cittadinanza attiva</w:t>
            </w:r>
          </w:p>
          <w:p w:rsidR="00563B6D" w:rsidRPr="00C55B75" w:rsidRDefault="00563B6D" w:rsidP="00563B6D">
            <w:pPr>
              <w:pStyle w:val="Paragrafoelenco"/>
              <w:widowControl w:val="0"/>
              <w:numPr>
                <w:ilvl w:val="0"/>
                <w:numId w:val="6"/>
              </w:numPr>
              <w:suppressAutoHyphens/>
              <w:autoSpaceDN w:val="0"/>
              <w:contextualSpacing w:val="0"/>
              <w:textAlignment w:val="baseline"/>
            </w:pPr>
            <w:r>
              <w:rPr>
                <w:sz w:val="22"/>
                <w:szCs w:val="22"/>
              </w:rPr>
              <w:t>Educazione alla legalità</w:t>
            </w:r>
          </w:p>
          <w:p w:rsidR="00563B6D" w:rsidRPr="00F01D8C" w:rsidRDefault="00563B6D" w:rsidP="008F170F">
            <w:pPr>
              <w:pStyle w:val="Paragrafoelenco"/>
              <w:ind w:left="360"/>
              <w:rPr>
                <w:color w:val="000000" w:themeColor="text1"/>
              </w:rPr>
            </w:pPr>
          </w:p>
        </w:tc>
      </w:tr>
      <w:tr w:rsidR="00563B6D" w:rsidRPr="00C55B75"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C55B75" w:rsidRDefault="00563B6D" w:rsidP="008F170F">
            <w:pPr>
              <w:jc w:val="center"/>
              <w:rPr>
                <w:b/>
              </w:rPr>
            </w:pPr>
            <w:r w:rsidRPr="00C55B75">
              <w:rPr>
                <w:b/>
              </w:rPr>
              <w:t>Individuare ed utilizzare le moderne forme di comunicazione visiva e multimediale, anche con riferimento alle strategie espressive e agli strumenti tecnici della comunicazione in rete.</w:t>
            </w:r>
          </w:p>
          <w:p w:rsidR="00563B6D" w:rsidRPr="00F01D8C" w:rsidRDefault="00563B6D" w:rsidP="008F170F">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 xml:space="preserve">Utilizzare le tecnologie digitali per la presentazione di un progetto o di un prodotto in italiano o in lingua straniera. </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Scegliere la forma multimediale più adatta alla comunicazione in italiano o in lingua straniera nell’ambito professionale di riferimento in relazione agli interlocutori e agli scopi.</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Utilizzare la rete Internet per attività di comunicazione interpersonale</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Riconoscere i limiti e i rischi dell’uso della rete</w:t>
            </w:r>
          </w:p>
          <w:p w:rsidR="00563B6D" w:rsidRPr="00C55B75" w:rsidRDefault="00563B6D" w:rsidP="008F170F">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Social network e new media come fenomeno comunicativo.</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La rete Internet</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Funzioni e caratteristiche della rete Internet</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 motori di ricerca</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Principali strumenti di comunicazione:social networks,e-mail,blog.</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Utilizzo sicuro della rete</w:t>
            </w:r>
          </w:p>
          <w:p w:rsidR="00563B6D" w:rsidRPr="00476B59"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Applicazioni di scrittura, calcolo, grafica.</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Elementi di cittadinanza digitale: affidabilità delle fonti forme di comunicazione digitale</w:t>
            </w:r>
          </w:p>
        </w:tc>
      </w:tr>
    </w:tbl>
    <w:p w:rsidR="00563B6D" w:rsidRPr="0023299F" w:rsidRDefault="00563B6D" w:rsidP="00563B6D">
      <w:pPr>
        <w:pStyle w:val="Normale1"/>
        <w:rPr>
          <w:b/>
          <w:bCs/>
          <w:sz w:val="28"/>
          <w:szCs w:val="28"/>
        </w:rPr>
      </w:pPr>
    </w:p>
    <w:p w:rsidR="00563B6D" w:rsidRDefault="00563B6D" w:rsidP="00563B6D">
      <w:pPr>
        <w:pStyle w:val="Normale1"/>
        <w:rPr>
          <w:b/>
          <w:bCs/>
          <w:color w:val="000000"/>
          <w:sz w:val="28"/>
          <w:szCs w:val="28"/>
        </w:rPr>
      </w:pPr>
    </w:p>
    <w:tbl>
      <w:tblPr>
        <w:tblW w:w="5033" w:type="pct"/>
        <w:tblCellMar>
          <w:left w:w="10" w:type="dxa"/>
          <w:right w:w="10" w:type="dxa"/>
        </w:tblCellMar>
        <w:tblLook w:val="0000"/>
      </w:tblPr>
      <w:tblGrid>
        <w:gridCol w:w="2401"/>
        <w:gridCol w:w="4247"/>
        <w:gridCol w:w="4413"/>
      </w:tblGrid>
      <w:tr w:rsidR="00563B6D" w:rsidRPr="007F3722" w:rsidTr="00A77EBD">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7B4D5F" w:rsidRDefault="00563B6D" w:rsidP="008F170F">
            <w:pPr>
              <w:jc w:val="center"/>
              <w:rPr>
                <w:b/>
                <w:color w:val="000000"/>
              </w:rPr>
            </w:pPr>
            <w:r w:rsidRPr="007B4D5F">
              <w:rPr>
                <w:b/>
                <w:color w:val="000000"/>
              </w:rPr>
              <w:t>Competenze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AC3D9A" w:rsidRDefault="00563B6D" w:rsidP="008F170F">
            <w:pPr>
              <w:pStyle w:val="Paragrafoelenco"/>
              <w:autoSpaceDN w:val="0"/>
              <w:ind w:left="360" w:hanging="360"/>
              <w:jc w:val="center"/>
              <w:rPr>
                <w:b/>
                <w:color w:val="000000"/>
              </w:rPr>
            </w:pPr>
            <w:r w:rsidRPr="00AC3D9A">
              <w:rPr>
                <w:b/>
                <w:color w:val="000000"/>
                <w:sz w:val="22"/>
                <w:szCs w:val="22"/>
              </w:rPr>
              <w:t>Abilità – 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AC3D9A" w:rsidRDefault="00563B6D" w:rsidP="008F170F">
            <w:pPr>
              <w:pStyle w:val="Paragrafoelenco"/>
              <w:autoSpaceDN w:val="0"/>
              <w:ind w:left="360" w:hanging="360"/>
              <w:jc w:val="center"/>
              <w:rPr>
                <w:b/>
                <w:color w:val="000000"/>
              </w:rPr>
            </w:pPr>
            <w:r w:rsidRPr="00AC3D9A">
              <w:rPr>
                <w:b/>
                <w:color w:val="000000"/>
                <w:sz w:val="22"/>
                <w:szCs w:val="22"/>
              </w:rPr>
              <w:t>Conoscenze – Quinto Anno</w:t>
            </w:r>
          </w:p>
        </w:tc>
      </w:tr>
      <w:tr w:rsidR="009A23C3" w:rsidRPr="007F3722"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C6C" w:rsidRDefault="00564C6C" w:rsidP="000B4053">
            <w:pPr>
              <w:autoSpaceDE w:val="0"/>
              <w:autoSpaceDN w:val="0"/>
              <w:adjustRightInd w:val="0"/>
              <w:rPr>
                <w:b/>
              </w:rPr>
            </w:pPr>
            <w:r>
              <w:rPr>
                <w:b/>
              </w:rPr>
              <w:t>CI  2</w:t>
            </w:r>
          </w:p>
          <w:p w:rsidR="009A23C3" w:rsidRPr="00934F3D" w:rsidRDefault="009A23C3" w:rsidP="000B4053">
            <w:pPr>
              <w:autoSpaceDE w:val="0"/>
              <w:autoSpaceDN w:val="0"/>
              <w:adjustRightInd w:val="0"/>
              <w:rPr>
                <w:b/>
              </w:rPr>
            </w:pPr>
            <w:r w:rsidRPr="00934F3D">
              <w:rPr>
                <w:b/>
              </w:rPr>
              <w:t>Installare apparati e impianti, anche</w:t>
            </w:r>
          </w:p>
          <w:p w:rsidR="009A23C3" w:rsidRPr="00934F3D" w:rsidRDefault="009A23C3" w:rsidP="000B4053">
            <w:pPr>
              <w:autoSpaceDE w:val="0"/>
              <w:autoSpaceDN w:val="0"/>
              <w:adjustRightInd w:val="0"/>
              <w:rPr>
                <w:b/>
              </w:rPr>
            </w:pPr>
            <w:r w:rsidRPr="00934F3D">
              <w:rPr>
                <w:b/>
              </w:rPr>
              <w:t>programmabili, secondo le specifiche</w:t>
            </w:r>
          </w:p>
          <w:p w:rsidR="009A23C3" w:rsidRPr="00934F3D" w:rsidRDefault="009A23C3" w:rsidP="000B4053">
            <w:pPr>
              <w:autoSpaceDE w:val="0"/>
              <w:autoSpaceDN w:val="0"/>
              <w:adjustRightInd w:val="0"/>
              <w:rPr>
                <w:b/>
              </w:rPr>
            </w:pPr>
            <w:r w:rsidRPr="00934F3D">
              <w:rPr>
                <w:b/>
              </w:rPr>
              <w:t>tecniche e nel rispetto della normativa di</w:t>
            </w:r>
          </w:p>
          <w:p w:rsidR="009A23C3" w:rsidRPr="000B49B7" w:rsidRDefault="009A23C3" w:rsidP="000B4053">
            <w:pPr>
              <w:rPr>
                <w:b/>
              </w:rPr>
            </w:pPr>
            <w:r w:rsidRPr="00934F3D">
              <w:rPr>
                <w:b/>
              </w:rPr>
              <w:t>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3C3" w:rsidRPr="009B644B" w:rsidRDefault="009A23C3" w:rsidP="009A23C3">
            <w:pPr>
              <w:pStyle w:val="Paragrafoelenco"/>
              <w:numPr>
                <w:ilvl w:val="0"/>
                <w:numId w:val="41"/>
              </w:numPr>
              <w:autoSpaceDE w:val="0"/>
              <w:autoSpaceDN w:val="0"/>
              <w:adjustRightInd w:val="0"/>
              <w:rPr>
                <w:color w:val="000000"/>
              </w:rPr>
            </w:pPr>
            <w:r w:rsidRPr="009B644B">
              <w:rPr>
                <w:rFonts w:ascii="Calibri" w:eastAsiaTheme="minorHAnsi" w:hAnsi="Calibri" w:cs="Calibri"/>
                <w:sz w:val="20"/>
                <w:szCs w:val="20"/>
                <w:lang w:eastAsia="en-US"/>
              </w:rPr>
              <w:t>Ass</w:t>
            </w:r>
            <w:r w:rsidRPr="009B644B">
              <w:rPr>
                <w:color w:val="000000"/>
                <w:sz w:val="22"/>
                <w:szCs w:val="22"/>
              </w:rPr>
              <w:t>emblare componenti meccanici, pneumatici, oleodinamici elettrici ed elettronici attraverso la lettura di schemi e disegni e nel rispetto della normativa di settore.</w:t>
            </w:r>
          </w:p>
          <w:p w:rsidR="009A23C3" w:rsidRPr="000B49B7" w:rsidRDefault="009A23C3" w:rsidP="009A23C3">
            <w:pPr>
              <w:pStyle w:val="Paragrafoelenco"/>
              <w:numPr>
                <w:ilvl w:val="0"/>
                <w:numId w:val="41"/>
              </w:numPr>
              <w:autoSpaceDE w:val="0"/>
              <w:autoSpaceDN w:val="0"/>
              <w:adjustRightInd w:val="0"/>
              <w:rPr>
                <w:color w:val="000000"/>
              </w:rPr>
            </w:pPr>
            <w:r w:rsidRPr="009B644B">
              <w:rPr>
                <w:color w:val="000000"/>
                <w:sz w:val="22"/>
                <w:szCs w:val="22"/>
              </w:rPr>
              <w:t>Installare apparati e impianti nel rispetto della normativa di settore, configurando eventuali funzioni in</w:t>
            </w:r>
            <w:r>
              <w:rPr>
                <w:color w:val="000000"/>
                <w:sz w:val="22"/>
                <w:szCs w:val="22"/>
              </w:rPr>
              <w:t xml:space="preserve"> </w:t>
            </w:r>
            <w:r w:rsidRPr="009B644B">
              <w:rPr>
                <w:color w:val="000000"/>
                <w:sz w:val="22"/>
                <w:szCs w:val="22"/>
              </w:rPr>
              <w:t>logica programmabile.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3C3" w:rsidRPr="009A23C3" w:rsidRDefault="009A23C3" w:rsidP="000B4053">
            <w:pPr>
              <w:pStyle w:val="Paragrafoelenco"/>
              <w:numPr>
                <w:ilvl w:val="0"/>
                <w:numId w:val="41"/>
              </w:numPr>
              <w:autoSpaceDE w:val="0"/>
              <w:autoSpaceDN w:val="0"/>
              <w:adjustRightInd w:val="0"/>
              <w:rPr>
                <w:color w:val="000000"/>
              </w:rPr>
            </w:pPr>
            <w:r w:rsidRPr="009A23C3">
              <w:rPr>
                <w:color w:val="000000"/>
                <w:sz w:val="22"/>
                <w:szCs w:val="22"/>
              </w:rPr>
              <w:t>Procedure operative di assemblaggio di varie tipologie di componenti e apparecchiature.</w:t>
            </w:r>
          </w:p>
          <w:p w:rsidR="009A23C3" w:rsidRPr="009A23C3" w:rsidRDefault="009A23C3" w:rsidP="009A23C3">
            <w:pPr>
              <w:pStyle w:val="Paragrafoelenco"/>
              <w:numPr>
                <w:ilvl w:val="0"/>
                <w:numId w:val="42"/>
              </w:numPr>
              <w:autoSpaceDE w:val="0"/>
              <w:autoSpaceDN w:val="0"/>
              <w:adjustRightInd w:val="0"/>
              <w:rPr>
                <w:color w:val="000000"/>
              </w:rPr>
            </w:pPr>
            <w:r w:rsidRPr="00AD0CD1">
              <w:rPr>
                <w:color w:val="000000"/>
                <w:sz w:val="22"/>
                <w:szCs w:val="22"/>
              </w:rPr>
              <w:t>Procedure operative per l’installazione di apparati e</w:t>
            </w:r>
            <w:r>
              <w:rPr>
                <w:color w:val="000000"/>
                <w:sz w:val="22"/>
                <w:szCs w:val="22"/>
              </w:rPr>
              <w:t xml:space="preserve"> </w:t>
            </w:r>
            <w:r w:rsidRPr="00AD0CD1">
              <w:rPr>
                <w:color w:val="000000"/>
                <w:sz w:val="22"/>
                <w:szCs w:val="22"/>
              </w:rPr>
              <w:t>impianti.</w:t>
            </w:r>
          </w:p>
          <w:p w:rsidR="009A23C3" w:rsidRPr="000B49B7" w:rsidRDefault="009A23C3" w:rsidP="009A23C3">
            <w:pPr>
              <w:pStyle w:val="Paragrafoelenco"/>
              <w:numPr>
                <w:ilvl w:val="0"/>
                <w:numId w:val="42"/>
              </w:numPr>
              <w:autoSpaceDE w:val="0"/>
              <w:autoSpaceDN w:val="0"/>
              <w:adjustRightInd w:val="0"/>
              <w:rPr>
                <w:color w:val="000000"/>
              </w:rPr>
            </w:pPr>
            <w:r w:rsidRPr="009A23C3">
              <w:rPr>
                <w:color w:val="000000"/>
                <w:sz w:val="22"/>
                <w:szCs w:val="22"/>
              </w:rPr>
              <w:t>Dispositivi ausiliari e di bordo per la misura delle grandezze</w:t>
            </w:r>
            <w:r>
              <w:rPr>
                <w:color w:val="000000"/>
                <w:sz w:val="22"/>
                <w:szCs w:val="22"/>
              </w:rPr>
              <w:t xml:space="preserve"> </w:t>
            </w:r>
            <w:r w:rsidRPr="009A23C3">
              <w:rPr>
                <w:color w:val="000000"/>
                <w:sz w:val="22"/>
                <w:szCs w:val="22"/>
              </w:rPr>
              <w:t>principali.</w:t>
            </w:r>
          </w:p>
        </w:tc>
      </w:tr>
      <w:tr w:rsidR="009A23C3" w:rsidRPr="007F3722"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C6C" w:rsidRDefault="00564C6C" w:rsidP="00DC3F08">
            <w:pPr>
              <w:autoSpaceDE w:val="0"/>
              <w:autoSpaceDN w:val="0"/>
              <w:adjustRightInd w:val="0"/>
              <w:rPr>
                <w:b/>
              </w:rPr>
            </w:pPr>
            <w:r>
              <w:rPr>
                <w:b/>
              </w:rPr>
              <w:t>CI 4</w:t>
            </w:r>
          </w:p>
          <w:p w:rsidR="00DC3F08" w:rsidRPr="00DC3F08" w:rsidRDefault="00DC3F08" w:rsidP="00DC3F08">
            <w:pPr>
              <w:autoSpaceDE w:val="0"/>
              <w:autoSpaceDN w:val="0"/>
              <w:adjustRightInd w:val="0"/>
              <w:rPr>
                <w:b/>
              </w:rPr>
            </w:pPr>
            <w:r w:rsidRPr="00DC3F08">
              <w:rPr>
                <w:b/>
              </w:rPr>
              <w:t>Collaborare alle attività di verifica,</w:t>
            </w:r>
          </w:p>
          <w:p w:rsidR="00DC3F08" w:rsidRPr="00DC3F08" w:rsidRDefault="00DC3F08" w:rsidP="00DC3F08">
            <w:pPr>
              <w:autoSpaceDE w:val="0"/>
              <w:autoSpaceDN w:val="0"/>
              <w:adjustRightInd w:val="0"/>
              <w:rPr>
                <w:b/>
              </w:rPr>
            </w:pPr>
            <w:r w:rsidRPr="00DC3F08">
              <w:rPr>
                <w:b/>
              </w:rPr>
              <w:t>regolazione e collaudo, provvedendo al</w:t>
            </w:r>
          </w:p>
          <w:p w:rsidR="00DC3F08" w:rsidRPr="00DC3F08" w:rsidRDefault="00DC3F08" w:rsidP="00DC3F08">
            <w:pPr>
              <w:autoSpaceDE w:val="0"/>
              <w:autoSpaceDN w:val="0"/>
              <w:adjustRightInd w:val="0"/>
              <w:rPr>
                <w:b/>
              </w:rPr>
            </w:pPr>
            <w:r w:rsidRPr="00DC3F08">
              <w:rPr>
                <w:b/>
              </w:rPr>
              <w:t xml:space="preserve">rilascio della </w:t>
            </w:r>
            <w:r w:rsidRPr="00DC3F08">
              <w:rPr>
                <w:b/>
              </w:rPr>
              <w:lastRenderedPageBreak/>
              <w:t>certificazione secondo la</w:t>
            </w:r>
          </w:p>
          <w:p w:rsidR="009A23C3" w:rsidRPr="0023299F" w:rsidRDefault="00DC3F08" w:rsidP="00DC3F08">
            <w:pPr>
              <w:rPr>
                <w:b/>
                <w:iCs/>
                <w:color w:val="000000"/>
              </w:rPr>
            </w:pPr>
            <w:r w:rsidRPr="00DC3F08">
              <w:rPr>
                <w:b/>
              </w:rPr>
              <w:t>normativa vigente.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3F08" w:rsidRPr="00DC3F08" w:rsidRDefault="00DC3F08" w:rsidP="00DC3F08">
            <w:pPr>
              <w:pStyle w:val="Paragrafoelenco"/>
              <w:numPr>
                <w:ilvl w:val="0"/>
                <w:numId w:val="41"/>
              </w:numPr>
              <w:autoSpaceDE w:val="0"/>
              <w:autoSpaceDN w:val="0"/>
              <w:adjustRightInd w:val="0"/>
              <w:rPr>
                <w:color w:val="000000"/>
              </w:rPr>
            </w:pPr>
            <w:r w:rsidRPr="00DC3F08">
              <w:rPr>
                <w:color w:val="000000"/>
                <w:sz w:val="22"/>
                <w:szCs w:val="22"/>
              </w:rPr>
              <w:lastRenderedPageBreak/>
              <w:t>Compilare registri di manutenzione e degli interventi effettuati.</w:t>
            </w:r>
          </w:p>
          <w:p w:rsidR="009A23C3" w:rsidRPr="00AC3D9A" w:rsidRDefault="00DC3F08" w:rsidP="00DC3F08">
            <w:pPr>
              <w:pStyle w:val="Paragrafoelenco"/>
              <w:numPr>
                <w:ilvl w:val="0"/>
                <w:numId w:val="41"/>
              </w:numPr>
              <w:autoSpaceDE w:val="0"/>
              <w:autoSpaceDN w:val="0"/>
              <w:adjustRightInd w:val="0"/>
              <w:rPr>
                <w:color w:val="000000"/>
              </w:rPr>
            </w:pPr>
            <w:r w:rsidRPr="00DC3F08">
              <w:rPr>
                <w:color w:val="000000"/>
                <w:sz w:val="22"/>
                <w:szCs w:val="22"/>
              </w:rPr>
              <w:t>Effettuare prove di laboratorio attenendosi rigorosamente alle normative di settore al fine del rilascio delle certificazioni di</w:t>
            </w:r>
            <w:r>
              <w:rPr>
                <w:color w:val="000000"/>
                <w:sz w:val="22"/>
                <w:szCs w:val="22"/>
              </w:rPr>
              <w:t xml:space="preserve"> </w:t>
            </w:r>
            <w:r w:rsidRPr="00DC3F08">
              <w:rPr>
                <w:color w:val="000000"/>
                <w:sz w:val="22"/>
                <w:szCs w:val="22"/>
              </w:rPr>
              <w:t>conformità.</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3F08" w:rsidRPr="00DC3F08" w:rsidRDefault="00DC3F08" w:rsidP="00DC3F08">
            <w:pPr>
              <w:pStyle w:val="Paragrafoelenco"/>
              <w:numPr>
                <w:ilvl w:val="0"/>
                <w:numId w:val="41"/>
              </w:numPr>
              <w:autoSpaceDE w:val="0"/>
              <w:autoSpaceDN w:val="0"/>
              <w:adjustRightInd w:val="0"/>
              <w:rPr>
                <w:color w:val="000000"/>
              </w:rPr>
            </w:pPr>
            <w:r w:rsidRPr="00DC3F08">
              <w:rPr>
                <w:color w:val="000000"/>
                <w:sz w:val="22"/>
                <w:szCs w:val="22"/>
              </w:rPr>
              <w:t>Direttive e protocolli delle prove di laboratorio unificate.</w:t>
            </w:r>
          </w:p>
          <w:p w:rsidR="00DC3F08" w:rsidRPr="00DC3F08" w:rsidRDefault="00DC3F08" w:rsidP="00DC3F08">
            <w:pPr>
              <w:pStyle w:val="Paragrafoelenco"/>
              <w:numPr>
                <w:ilvl w:val="0"/>
                <w:numId w:val="41"/>
              </w:numPr>
              <w:autoSpaceDE w:val="0"/>
              <w:autoSpaceDN w:val="0"/>
              <w:adjustRightInd w:val="0"/>
              <w:rPr>
                <w:color w:val="000000"/>
              </w:rPr>
            </w:pPr>
            <w:r w:rsidRPr="00DC3F08">
              <w:rPr>
                <w:color w:val="000000"/>
                <w:sz w:val="22"/>
                <w:szCs w:val="22"/>
              </w:rPr>
              <w:t>Normativa sulla certificazione dei prodotti.</w:t>
            </w:r>
          </w:p>
          <w:p w:rsidR="009A23C3" w:rsidRPr="00AC3D9A" w:rsidRDefault="00DC3F08" w:rsidP="00DC3F08">
            <w:pPr>
              <w:pStyle w:val="Paragrafoelenco"/>
              <w:numPr>
                <w:ilvl w:val="0"/>
                <w:numId w:val="41"/>
              </w:numPr>
              <w:autoSpaceDE w:val="0"/>
              <w:autoSpaceDN w:val="0"/>
              <w:adjustRightInd w:val="0"/>
              <w:rPr>
                <w:color w:val="000000"/>
              </w:rPr>
            </w:pPr>
            <w:r w:rsidRPr="00DC3F08">
              <w:rPr>
                <w:color w:val="000000"/>
                <w:sz w:val="22"/>
                <w:szCs w:val="22"/>
              </w:rPr>
              <w:t>Marchi di qualità.</w:t>
            </w:r>
          </w:p>
        </w:tc>
      </w:tr>
      <w:tr w:rsidR="003E0785" w:rsidRPr="007F3722"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C6C" w:rsidRDefault="00564C6C" w:rsidP="005B0BD3">
            <w:pPr>
              <w:autoSpaceDE w:val="0"/>
              <w:autoSpaceDN w:val="0"/>
              <w:adjustRightInd w:val="0"/>
              <w:rPr>
                <w:b/>
              </w:rPr>
            </w:pPr>
            <w:r>
              <w:rPr>
                <w:b/>
              </w:rPr>
              <w:lastRenderedPageBreak/>
              <w:t>CI 3</w:t>
            </w:r>
          </w:p>
          <w:p w:rsidR="003E0785" w:rsidRPr="00934F3D" w:rsidRDefault="003E0785" w:rsidP="005B0BD3">
            <w:pPr>
              <w:autoSpaceDE w:val="0"/>
              <w:autoSpaceDN w:val="0"/>
              <w:adjustRightInd w:val="0"/>
              <w:rPr>
                <w:b/>
              </w:rPr>
            </w:pPr>
            <w:r w:rsidRPr="00934F3D">
              <w:rPr>
                <w:b/>
              </w:rPr>
              <w:t>Eseguire le attività di assistenza tecnica,</w:t>
            </w:r>
          </w:p>
          <w:p w:rsidR="003E0785" w:rsidRPr="00934F3D" w:rsidRDefault="003E0785" w:rsidP="005B0BD3">
            <w:pPr>
              <w:autoSpaceDE w:val="0"/>
              <w:autoSpaceDN w:val="0"/>
              <w:adjustRightInd w:val="0"/>
              <w:rPr>
                <w:b/>
              </w:rPr>
            </w:pPr>
            <w:r w:rsidRPr="00934F3D">
              <w:rPr>
                <w:b/>
              </w:rPr>
              <w:t>nonché di manutenzione ordinaria e</w:t>
            </w:r>
          </w:p>
          <w:p w:rsidR="003E0785" w:rsidRPr="00934F3D" w:rsidRDefault="003E0785" w:rsidP="005B0BD3">
            <w:pPr>
              <w:autoSpaceDE w:val="0"/>
              <w:autoSpaceDN w:val="0"/>
              <w:adjustRightInd w:val="0"/>
              <w:rPr>
                <w:b/>
              </w:rPr>
            </w:pPr>
            <w:r w:rsidRPr="00934F3D">
              <w:rPr>
                <w:b/>
              </w:rPr>
              <w:t>straordinaria, degli apparati, degli impianti,</w:t>
            </w:r>
          </w:p>
          <w:p w:rsidR="003E0785" w:rsidRPr="00934F3D" w:rsidRDefault="003E0785" w:rsidP="005B0BD3">
            <w:pPr>
              <w:autoSpaceDE w:val="0"/>
              <w:autoSpaceDN w:val="0"/>
              <w:adjustRightInd w:val="0"/>
              <w:rPr>
                <w:b/>
              </w:rPr>
            </w:pPr>
            <w:r w:rsidRPr="00934F3D">
              <w:rPr>
                <w:b/>
              </w:rPr>
              <w:t>anche programmabili e di veicoli a motore</w:t>
            </w:r>
          </w:p>
          <w:p w:rsidR="003E0785" w:rsidRPr="00934F3D" w:rsidRDefault="003E0785" w:rsidP="005B0BD3">
            <w:pPr>
              <w:autoSpaceDE w:val="0"/>
              <w:autoSpaceDN w:val="0"/>
              <w:adjustRightInd w:val="0"/>
              <w:rPr>
                <w:b/>
              </w:rPr>
            </w:pPr>
            <w:r w:rsidRPr="00934F3D">
              <w:rPr>
                <w:b/>
              </w:rPr>
              <w:t>ed assimilati, individuando eventuali guasti</w:t>
            </w:r>
          </w:p>
          <w:p w:rsidR="003E0785" w:rsidRPr="00934F3D" w:rsidRDefault="003E0785" w:rsidP="005B0BD3">
            <w:pPr>
              <w:autoSpaceDE w:val="0"/>
              <w:autoSpaceDN w:val="0"/>
              <w:adjustRightInd w:val="0"/>
              <w:rPr>
                <w:b/>
              </w:rPr>
            </w:pPr>
            <w:r w:rsidRPr="00934F3D">
              <w:rPr>
                <w:b/>
              </w:rPr>
              <w:t>o anomalie, ripristinandone la funzionalità e</w:t>
            </w:r>
          </w:p>
          <w:p w:rsidR="003E0785" w:rsidRPr="003C0033" w:rsidRDefault="003E0785" w:rsidP="005B0BD3">
            <w:pPr>
              <w:autoSpaceDE w:val="0"/>
              <w:autoSpaceDN w:val="0"/>
              <w:adjustRightInd w:val="0"/>
              <w:rPr>
                <w:b/>
                <w:bCs/>
                <w:iCs/>
              </w:rPr>
            </w:pPr>
            <w:r w:rsidRPr="00934F3D">
              <w:rPr>
                <w:b/>
              </w:rPr>
              <w:t>la conformità alle specifiche tecniche e alla</w:t>
            </w:r>
            <w:r>
              <w:rPr>
                <w:b/>
              </w:rPr>
              <w:t xml:space="preserve"> </w:t>
            </w:r>
            <w:r w:rsidRPr="00934F3D">
              <w:rPr>
                <w:b/>
              </w:rPr>
              <w:t>normativa sulla sicurezza degli utenti.</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0785" w:rsidRPr="0032100B" w:rsidRDefault="003E0785" w:rsidP="003E0785">
            <w:pPr>
              <w:pStyle w:val="Paragrafoelenco"/>
              <w:widowControl w:val="0"/>
              <w:numPr>
                <w:ilvl w:val="0"/>
                <w:numId w:val="6"/>
              </w:numPr>
              <w:suppressAutoHyphens/>
              <w:autoSpaceDN w:val="0"/>
              <w:contextualSpacing w:val="0"/>
              <w:textAlignment w:val="baseline"/>
              <w:rPr>
                <w:color w:val="000000" w:themeColor="text1"/>
              </w:rPr>
            </w:pPr>
            <w:r w:rsidRPr="0032100B">
              <w:rPr>
                <w:color w:val="000000" w:themeColor="text1"/>
                <w:sz w:val="22"/>
                <w:szCs w:val="22"/>
              </w:rPr>
              <w:t>Utilizzare, nei contesti operativi, metodi e strumenti di misura, controllo e regolazione tipici delle attività di manutenzione dei sistemi o impianti di interesse.</w:t>
            </w:r>
          </w:p>
          <w:p w:rsidR="003E0785" w:rsidRPr="003C0033" w:rsidRDefault="003E0785" w:rsidP="003E0785">
            <w:pPr>
              <w:pStyle w:val="Paragrafoelenco"/>
              <w:widowControl w:val="0"/>
              <w:numPr>
                <w:ilvl w:val="0"/>
                <w:numId w:val="6"/>
              </w:numPr>
              <w:suppressAutoHyphens/>
              <w:autoSpaceDN w:val="0"/>
              <w:contextualSpacing w:val="0"/>
              <w:textAlignment w:val="baseline"/>
              <w:rPr>
                <w:color w:val="000000"/>
              </w:rPr>
            </w:pPr>
            <w:r w:rsidRPr="0032100B">
              <w:rPr>
                <w:color w:val="000000" w:themeColor="text1"/>
                <w:sz w:val="22"/>
                <w:szCs w:val="22"/>
              </w:rPr>
              <w:t>Controllare e ripristinare, durante il ciclo di vita di apparati e degli impianti, la conformità del loro funzionamento alle specifiche tecniche, alle normative sulla sicurezza degli utenti e sulla</w:t>
            </w:r>
            <w:r>
              <w:rPr>
                <w:color w:val="000000" w:themeColor="text1"/>
                <w:sz w:val="22"/>
                <w:szCs w:val="22"/>
              </w:rPr>
              <w:t xml:space="preserve"> </w:t>
            </w:r>
            <w:r w:rsidRPr="0032100B">
              <w:rPr>
                <w:color w:val="000000" w:themeColor="text1"/>
                <w:sz w:val="22"/>
                <w:szCs w:val="22"/>
              </w:rPr>
              <w:t>salvaguardia dell’ambiente.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0785" w:rsidRPr="0032100B" w:rsidRDefault="003E0785" w:rsidP="003E0785">
            <w:pPr>
              <w:pStyle w:val="Paragrafoelenco"/>
              <w:widowControl w:val="0"/>
              <w:numPr>
                <w:ilvl w:val="0"/>
                <w:numId w:val="6"/>
              </w:numPr>
              <w:suppressAutoHyphens/>
              <w:autoSpaceDN w:val="0"/>
              <w:textAlignment w:val="baseline"/>
            </w:pPr>
            <w:r w:rsidRPr="0032100B">
              <w:rPr>
                <w:sz w:val="22"/>
                <w:szCs w:val="22"/>
              </w:rPr>
              <w:t>Procedure operative di smontaggio, sostituzione e ripristino di apparecchiature e impianti.</w:t>
            </w:r>
          </w:p>
          <w:p w:rsidR="003E0785" w:rsidRPr="003C0033" w:rsidRDefault="003E0785" w:rsidP="003E0785">
            <w:pPr>
              <w:pStyle w:val="Paragrafoelenco"/>
              <w:widowControl w:val="0"/>
              <w:numPr>
                <w:ilvl w:val="0"/>
                <w:numId w:val="6"/>
              </w:numPr>
              <w:suppressAutoHyphens/>
              <w:autoSpaceDN w:val="0"/>
              <w:textAlignment w:val="baseline"/>
              <w:rPr>
                <w:color w:val="000000"/>
              </w:rPr>
            </w:pPr>
            <w:r w:rsidRPr="0032100B">
              <w:rPr>
                <w:sz w:val="22"/>
                <w:szCs w:val="22"/>
              </w:rPr>
              <w:t>Normativa e procedure per lo smaltimento di scorie e sostanze residue, relative ai processi di ripristino della funzionalità di apparati e</w:t>
            </w:r>
            <w:r>
              <w:rPr>
                <w:sz w:val="22"/>
                <w:szCs w:val="22"/>
              </w:rPr>
              <w:t xml:space="preserve"> </w:t>
            </w:r>
            <w:r w:rsidRPr="0032100B">
              <w:rPr>
                <w:sz w:val="22"/>
                <w:szCs w:val="22"/>
              </w:rPr>
              <w:t>impianti.</w:t>
            </w:r>
          </w:p>
        </w:tc>
      </w:tr>
    </w:tbl>
    <w:p w:rsidR="002A597E" w:rsidRDefault="002A597E" w:rsidP="002A597E">
      <w:pPr>
        <w:pStyle w:val="Normale1"/>
        <w:rPr>
          <w:b/>
          <w:bCs/>
          <w:color w:val="000000"/>
          <w:sz w:val="28"/>
          <w:szCs w:val="28"/>
        </w:rPr>
      </w:pPr>
    </w:p>
    <w:p w:rsidR="00043D91" w:rsidRPr="005F3D60" w:rsidRDefault="00043D91" w:rsidP="00043D91">
      <w:pPr>
        <w:pStyle w:val="Normale1"/>
        <w:rPr>
          <w:b/>
          <w:bCs/>
        </w:rPr>
      </w:pPr>
      <w:r w:rsidRPr="005F3D60">
        <w:rPr>
          <w:b/>
          <w:bCs/>
        </w:rPr>
        <w:t>Per i saperi essenziali si fa riferimento al PECUP</w:t>
      </w:r>
    </w:p>
    <w:p w:rsidR="00043D91" w:rsidRPr="009A52A1" w:rsidRDefault="00043D91" w:rsidP="00043D91">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DEI LINGUAGGI</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A77EBD">
        <w:trPr>
          <w:trHeight w:val="340"/>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1938F3" w:rsidRDefault="001938F3" w:rsidP="001938F3">
            <w:r>
              <w:t>Il grande successo della letteratura italiana nel mondo</w:t>
            </w:r>
          </w:p>
          <w:p w:rsidR="001938F3" w:rsidRDefault="001938F3" w:rsidP="001938F3">
            <w:r>
              <w:t>Il Futurismo e la moda</w:t>
            </w:r>
          </w:p>
          <w:p w:rsidR="001938F3" w:rsidRDefault="001938F3" w:rsidP="001938F3">
            <w:r>
              <w:t>L’Estetismo</w:t>
            </w:r>
          </w:p>
          <w:p w:rsidR="001938F3" w:rsidRDefault="001938F3" w:rsidP="001938F3">
            <w:r>
              <w:t>G.D’Annunzio “Il Piacere”</w:t>
            </w:r>
          </w:p>
          <w:p w:rsidR="001938F3" w:rsidRDefault="001938F3" w:rsidP="001938F3">
            <w:r>
              <w:t>L.Pirandello e le mille personalità</w:t>
            </w:r>
          </w:p>
          <w:p w:rsidR="001938F3" w:rsidRDefault="001938F3" w:rsidP="001938F3">
            <w:r>
              <w:t>I Svevo e la psicanalisi</w:t>
            </w:r>
          </w:p>
          <w:p w:rsidR="001938F3" w:rsidRDefault="001938F3" w:rsidP="001938F3">
            <w:r>
              <w:t>E.Montale e la crisi esistenziale dell’uomo in tutti i campi</w:t>
            </w:r>
          </w:p>
          <w:p w:rsidR="00043D91" w:rsidRPr="005F3D60" w:rsidRDefault="00043D91" w:rsidP="00B1062E">
            <w:pPr>
              <w:jc w:val="both"/>
            </w:pPr>
          </w:p>
        </w:tc>
      </w:tr>
      <w:tr w:rsidR="00043D91" w:rsidRPr="005F3D60" w:rsidTr="00A77EBD">
        <w:trPr>
          <w:trHeight w:val="619"/>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043D91" w:rsidRPr="005F3D60" w:rsidRDefault="00DD1ED5" w:rsidP="00A77EBD">
            <w:r w:rsidRPr="00CF22F7">
              <w:rPr>
                <w:rFonts w:cstheme="minorHAnsi"/>
                <w:sz w:val="22"/>
                <w:szCs w:val="22"/>
                <w:lang w:val="en-US"/>
              </w:rPr>
              <w:t>Product analysis: stages of a project wor</w:t>
            </w:r>
            <w:r>
              <w:rPr>
                <w:rFonts w:cstheme="minorHAnsi"/>
                <w:lang w:val="en-US"/>
              </w:rPr>
              <w:t xml:space="preserve">k. </w:t>
            </w:r>
            <w:r w:rsidRPr="00CF22F7">
              <w:rPr>
                <w:rFonts w:cstheme="minorHAnsi"/>
                <w:sz w:val="22"/>
                <w:szCs w:val="22"/>
                <w:lang w:val="en-US"/>
              </w:rPr>
              <w:t>The Piaggio industry/The B Ticino industry</w:t>
            </w:r>
            <w:r>
              <w:rPr>
                <w:rFonts w:cstheme="minorHAnsi"/>
                <w:lang w:val="en-US"/>
              </w:rPr>
              <w:t xml:space="preserve">. </w:t>
            </w:r>
            <w:r w:rsidRPr="00CF22F7">
              <w:rPr>
                <w:rFonts w:cstheme="minorHAnsi"/>
                <w:sz w:val="22"/>
                <w:szCs w:val="22"/>
                <w:lang w:val="en-US"/>
              </w:rPr>
              <w:t>The Arduino</w:t>
            </w:r>
          </w:p>
        </w:tc>
      </w:tr>
      <w:tr w:rsidR="00043D91" w:rsidRPr="005F3D60" w:rsidTr="00A77EBD">
        <w:trPr>
          <w:trHeight w:val="62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043D91" w:rsidRPr="00A77EBD" w:rsidRDefault="002F5CFE" w:rsidP="00A77EBD">
            <w:r w:rsidRPr="002F5CFE">
              <w:rPr>
                <w:sz w:val="22"/>
                <w:szCs w:val="22"/>
              </w:rPr>
              <w:t>Organizzazione di gare sportive: minitornei individuali e/o a squadra a scopo sociale e/o promuovere corretti stili di vita.</w:t>
            </w:r>
          </w:p>
        </w:tc>
      </w:tr>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MATEMATICO - SCIENTIFICO</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B1062E">
        <w:trPr>
          <w:trHeight w:val="1134"/>
        </w:trPr>
        <w:tc>
          <w:tcPr>
            <w:tcW w:w="1546" w:type="pct"/>
            <w:tcMar>
              <w:left w:w="108" w:type="dxa"/>
            </w:tcMar>
            <w:vAlign w:val="center"/>
          </w:tcPr>
          <w:p w:rsidR="00043D91" w:rsidRPr="005F3D60" w:rsidRDefault="00043D91" w:rsidP="00B1062E">
            <w:pPr>
              <w:rPr>
                <w:b/>
              </w:rPr>
            </w:pPr>
            <w:r w:rsidRPr="005F3D60">
              <w:rPr>
                <w:b/>
                <w:sz w:val="22"/>
                <w:szCs w:val="22"/>
              </w:rPr>
              <w:lastRenderedPageBreak/>
              <w:t>MATEMATICA</w:t>
            </w:r>
          </w:p>
        </w:tc>
        <w:tc>
          <w:tcPr>
            <w:tcW w:w="3454" w:type="pct"/>
            <w:tcMar>
              <w:left w:w="108" w:type="dxa"/>
            </w:tcMar>
          </w:tcPr>
          <w:p w:rsidR="00043D91" w:rsidRPr="005F3D60" w:rsidRDefault="005816CF" w:rsidP="005816CF">
            <w:r w:rsidRPr="00371630">
              <w:t>Statistica: fasi di una indagine</w:t>
            </w:r>
            <w:r>
              <w:t xml:space="preserve">. </w:t>
            </w:r>
            <w:r w:rsidRPr="00371630">
              <w:t>Frequenza: costruzione di tabelle</w:t>
            </w:r>
            <w:r>
              <w:t xml:space="preserve">. </w:t>
            </w:r>
            <w:r w:rsidRPr="00371630">
              <w:t>Costruzione e interpretazione di dati</w:t>
            </w:r>
            <w:r>
              <w:t xml:space="preserve">. </w:t>
            </w:r>
            <w:r w:rsidRPr="00371630">
              <w:t>Tipi di grafici: ortogrammi, istogrammi, areogrammi</w:t>
            </w:r>
          </w:p>
        </w:tc>
      </w:tr>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STORICO SOCIALE</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A77EBD">
        <w:trPr>
          <w:trHeight w:val="567"/>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1938F3" w:rsidRDefault="001938F3" w:rsidP="001938F3">
            <w:r>
              <w:t>L’esportazione dei prodotti di nicchia.</w:t>
            </w:r>
          </w:p>
          <w:p w:rsidR="001938F3" w:rsidRDefault="001938F3" w:rsidP="001938F3">
            <w:r>
              <w:t xml:space="preserve"> Professionalità manuali e impiego delle strutture industriali.</w:t>
            </w:r>
          </w:p>
          <w:p w:rsidR="001938F3" w:rsidRDefault="001938F3" w:rsidP="001938F3">
            <w:r>
              <w:t xml:space="preserve"> Il Boom economico.</w:t>
            </w:r>
          </w:p>
          <w:p w:rsidR="001938F3" w:rsidRDefault="001938F3" w:rsidP="001938F3">
            <w:r>
              <w:t xml:space="preserve"> Il Fascismo .</w:t>
            </w:r>
          </w:p>
          <w:p w:rsidR="001938F3" w:rsidRDefault="001938F3" w:rsidP="001938F3">
            <w:r>
              <w:t xml:space="preserve"> Il Nazismo</w:t>
            </w:r>
          </w:p>
          <w:p w:rsidR="001938F3" w:rsidRDefault="001938F3" w:rsidP="001938F3">
            <w:r>
              <w:t>Le figure carismatiche del 900.</w:t>
            </w:r>
          </w:p>
          <w:p w:rsidR="00043D91" w:rsidRPr="005F3D60" w:rsidRDefault="00043D91" w:rsidP="00B1062E">
            <w:pPr>
              <w:pStyle w:val="Normale1"/>
              <w:rPr>
                <w:rFonts w:cs="Times New Roman"/>
                <w:sz w:val="22"/>
                <w:szCs w:val="22"/>
              </w:rPr>
            </w:pPr>
          </w:p>
        </w:tc>
      </w:tr>
      <w:tr w:rsidR="00043D91" w:rsidRPr="005F3D60" w:rsidTr="00A77EBD">
        <w:trPr>
          <w:trHeight w:val="567"/>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043D91" w:rsidRPr="00A77EBD" w:rsidRDefault="00730195" w:rsidP="00A77EBD">
            <w:r>
              <w:t>Il concetto di bene comune – Sottosviluppo e super sviluppo – L’etica negata dell’economia industriale.</w:t>
            </w:r>
          </w:p>
        </w:tc>
      </w:tr>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TECNICO - TECNOLOGICO</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B1062E">
        <w:trPr>
          <w:trHeight w:val="1134"/>
        </w:trPr>
        <w:tc>
          <w:tcPr>
            <w:tcW w:w="1546" w:type="pct"/>
            <w:tcMar>
              <w:left w:w="108" w:type="dxa"/>
            </w:tcMar>
            <w:vAlign w:val="center"/>
          </w:tcPr>
          <w:p w:rsidR="00043D91" w:rsidRPr="005F3D60" w:rsidRDefault="00043D91" w:rsidP="00B1062E">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8F1D6D" w:rsidRPr="00B45B7D" w:rsidRDefault="008F1D6D" w:rsidP="008F1D6D">
            <w:r w:rsidRPr="00B45B7D">
              <w:t xml:space="preserve"> Elementi di un</w:t>
            </w:r>
            <w:r>
              <w:t xml:space="preserve"> sistema di controllo </w:t>
            </w:r>
          </w:p>
          <w:p w:rsidR="008F1D6D" w:rsidRPr="00B45B7D" w:rsidRDefault="008F1D6D" w:rsidP="008F1D6D">
            <w:r w:rsidRPr="00B45B7D">
              <w:t xml:space="preserve">   - Sensori</w:t>
            </w:r>
          </w:p>
          <w:p w:rsidR="008F1D6D" w:rsidRPr="00B45B7D" w:rsidRDefault="008F1D6D" w:rsidP="008F1D6D">
            <w:r w:rsidRPr="00B45B7D">
              <w:t xml:space="preserve">   - Trasduttori</w:t>
            </w:r>
          </w:p>
          <w:p w:rsidR="008F1D6D" w:rsidRPr="00B45B7D" w:rsidRDefault="008F1D6D" w:rsidP="008F1D6D">
            <w:r w:rsidRPr="00B45B7D">
              <w:t xml:space="preserve">   - Attuatori</w:t>
            </w:r>
          </w:p>
          <w:p w:rsidR="008F1D6D" w:rsidRPr="00B45B7D" w:rsidRDefault="008F1D6D" w:rsidP="008F1D6D">
            <w:r w:rsidRPr="00B45B7D">
              <w:t xml:space="preserve">   - Sistemi; rappresentazione a blocchi</w:t>
            </w:r>
            <w:r>
              <w:t xml:space="preserve"> dei sistemi</w:t>
            </w:r>
          </w:p>
          <w:p w:rsidR="008F1D6D" w:rsidRDefault="008F1D6D" w:rsidP="008F1D6D">
            <w:r w:rsidRPr="00B45B7D">
              <w:t xml:space="preserve">   - </w:t>
            </w:r>
            <w:r>
              <w:t>Applicazioni dei sistemi di controllo</w:t>
            </w:r>
          </w:p>
          <w:p w:rsidR="00043D91" w:rsidRPr="005F3D60" w:rsidRDefault="008F1D6D" w:rsidP="0067455B">
            <w:r>
              <w:t xml:space="preserve">  </w:t>
            </w:r>
          </w:p>
        </w:tc>
      </w:tr>
      <w:tr w:rsidR="00043D91" w:rsidRPr="005F3D60" w:rsidTr="003E3EF5">
        <w:trPr>
          <w:trHeight w:val="737"/>
        </w:trPr>
        <w:tc>
          <w:tcPr>
            <w:tcW w:w="1546" w:type="pct"/>
            <w:tcMar>
              <w:left w:w="108" w:type="dxa"/>
            </w:tcMar>
            <w:vAlign w:val="center"/>
          </w:tcPr>
          <w:p w:rsidR="00043D91" w:rsidRPr="005F3D60" w:rsidRDefault="00043D91" w:rsidP="00B1062E">
            <w:pPr>
              <w:rPr>
                <w:b/>
              </w:rPr>
            </w:pPr>
            <w:r w:rsidRPr="005F3D60">
              <w:rPr>
                <w:b/>
                <w:sz w:val="22"/>
                <w:szCs w:val="22"/>
              </w:rPr>
              <w:t>LABORATORI TECNOLOGICI ED ESERCITAZIONI</w:t>
            </w:r>
          </w:p>
        </w:tc>
        <w:tc>
          <w:tcPr>
            <w:tcW w:w="3454" w:type="pct"/>
            <w:tcMar>
              <w:left w:w="108" w:type="dxa"/>
            </w:tcMar>
            <w:vAlign w:val="center"/>
          </w:tcPr>
          <w:p w:rsidR="00043D91" w:rsidRPr="005F3D60" w:rsidRDefault="003E3EF5" w:rsidP="003E3EF5">
            <w:pPr>
              <w:pStyle w:val="Normale1"/>
              <w:rPr>
                <w:rFonts w:cs="Times New Roman"/>
                <w:sz w:val="22"/>
                <w:szCs w:val="22"/>
              </w:rPr>
            </w:pPr>
            <w:r>
              <w:rPr>
                <w:rFonts w:cs="Times New Roman"/>
                <w:sz w:val="22"/>
                <w:szCs w:val="22"/>
              </w:rPr>
              <w:t>Linguaggio di Programmazione. Microcontrollore Arduino</w:t>
            </w:r>
          </w:p>
        </w:tc>
      </w:tr>
      <w:tr w:rsidR="00043D91" w:rsidRPr="005F3D60" w:rsidTr="003E3EF5">
        <w:trPr>
          <w:trHeight w:val="907"/>
        </w:trPr>
        <w:tc>
          <w:tcPr>
            <w:tcW w:w="1546" w:type="pct"/>
            <w:tcMar>
              <w:left w:w="108" w:type="dxa"/>
            </w:tcMar>
            <w:vAlign w:val="center"/>
          </w:tcPr>
          <w:p w:rsidR="00043D91" w:rsidRPr="005F3D60" w:rsidRDefault="00043D91" w:rsidP="00B1062E">
            <w:pPr>
              <w:pStyle w:val="Normale1"/>
              <w:rPr>
                <w:rFonts w:cs="Times New Roman"/>
                <w:sz w:val="22"/>
                <w:szCs w:val="22"/>
              </w:rPr>
            </w:pPr>
            <w:r w:rsidRPr="005F3D60">
              <w:rPr>
                <w:rFonts w:cs="Times New Roman"/>
                <w:b/>
                <w:sz w:val="22"/>
                <w:szCs w:val="22"/>
              </w:rPr>
              <w:t>TECNOLOGIE E TECNICHE DI ISTALLAZIONE E MANUTENZIONE (TIM)</w:t>
            </w:r>
          </w:p>
        </w:tc>
        <w:tc>
          <w:tcPr>
            <w:tcW w:w="3454" w:type="pct"/>
            <w:tcMar>
              <w:left w:w="108" w:type="dxa"/>
            </w:tcMar>
          </w:tcPr>
          <w:p w:rsidR="008F1D6D" w:rsidRPr="00044118" w:rsidRDefault="008F1D6D" w:rsidP="008F1D6D">
            <w:r w:rsidRPr="00044118">
              <w:t xml:space="preserve">   - Scelta dei cavi e protezioni di impianti elettrici con azionamenti </w:t>
            </w:r>
          </w:p>
          <w:p w:rsidR="008F1D6D" w:rsidRPr="00044118" w:rsidRDefault="008F1D6D" w:rsidP="008F1D6D">
            <w:r w:rsidRPr="00044118">
              <w:t xml:space="preserve">  -  Alimentazione di riserva degli impianti elettrici</w:t>
            </w:r>
          </w:p>
          <w:p w:rsidR="00043D91" w:rsidRPr="005F3D60" w:rsidRDefault="008F1D6D" w:rsidP="0067455B">
            <w:r w:rsidRPr="00044118">
              <w:t xml:space="preserve">   -  Gruppi elettrogeni e UPS</w:t>
            </w:r>
          </w:p>
        </w:tc>
      </w:tr>
      <w:tr w:rsidR="00043D91" w:rsidRPr="005F3D60" w:rsidTr="00B1062E">
        <w:trPr>
          <w:trHeight w:val="113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4C4B58" w:rsidRPr="004C4B58" w:rsidRDefault="009B6AAE" w:rsidP="004C4B58">
            <w:pPr>
              <w:jc w:val="both"/>
              <w:rPr>
                <w:color w:val="000000"/>
              </w:rPr>
            </w:pPr>
            <w:r w:rsidRPr="004C4B58">
              <w:rPr>
                <w:bCs/>
                <w:color w:val="000000"/>
                <w:sz w:val="22"/>
                <w:szCs w:val="22"/>
              </w:rPr>
              <w:t>Ruote dentate e pulegge</w:t>
            </w:r>
            <w:r w:rsidR="004C4B58" w:rsidRPr="004C4B58">
              <w:rPr>
                <w:bCs/>
                <w:color w:val="000000"/>
                <w:sz w:val="22"/>
                <w:szCs w:val="22"/>
              </w:rPr>
              <w:t xml:space="preserve">. </w:t>
            </w:r>
            <w:r w:rsidR="004C4B58" w:rsidRPr="004C4B58">
              <w:rPr>
                <w:color w:val="000000"/>
                <w:sz w:val="22"/>
                <w:szCs w:val="22"/>
              </w:rPr>
              <w:t>La lubrificazione</w:t>
            </w:r>
          </w:p>
          <w:p w:rsidR="00043D91" w:rsidRDefault="004C4B58" w:rsidP="004C4B58">
            <w:pPr>
              <w:jc w:val="both"/>
              <w:rPr>
                <w:bCs/>
                <w:color w:val="000000"/>
              </w:rPr>
            </w:pPr>
            <w:r w:rsidRPr="004C4B58">
              <w:rPr>
                <w:bCs/>
                <w:color w:val="000000"/>
                <w:sz w:val="22"/>
                <w:szCs w:val="22"/>
              </w:rPr>
              <w:t>Tipologie di aziende e sistemi produttivi</w:t>
            </w:r>
            <w:r>
              <w:rPr>
                <w:bCs/>
                <w:color w:val="000000"/>
                <w:sz w:val="22"/>
                <w:szCs w:val="22"/>
              </w:rPr>
              <w:t>.</w:t>
            </w:r>
          </w:p>
          <w:p w:rsidR="004C4B58" w:rsidRPr="004C4B58" w:rsidRDefault="004C4B58" w:rsidP="004C4B58">
            <w:pPr>
              <w:jc w:val="both"/>
              <w:rPr>
                <w:color w:val="000000"/>
              </w:rPr>
            </w:pPr>
            <w:r w:rsidRPr="004C4B58">
              <w:rPr>
                <w:color w:val="000000"/>
                <w:sz w:val="22"/>
                <w:szCs w:val="22"/>
              </w:rPr>
              <w:t xml:space="preserve">Rivestimenti dell’elettrodo e modalità di applicazione. </w:t>
            </w:r>
          </w:p>
          <w:p w:rsidR="004C4B58" w:rsidRPr="004C4B58" w:rsidRDefault="004C4B58" w:rsidP="004C4B58">
            <w:pPr>
              <w:jc w:val="both"/>
              <w:rPr>
                <w:color w:val="000000"/>
              </w:rPr>
            </w:pPr>
            <w:r w:rsidRPr="004C4B58">
              <w:rPr>
                <w:color w:val="000000"/>
                <w:sz w:val="22"/>
                <w:szCs w:val="22"/>
              </w:rPr>
              <w:t>Saldatura Ossiacetilenica.</w:t>
            </w:r>
          </w:p>
          <w:p w:rsidR="004C4B58" w:rsidRPr="004C4B58" w:rsidRDefault="004C4B58" w:rsidP="004C4B58">
            <w:pPr>
              <w:jc w:val="both"/>
              <w:rPr>
                <w:color w:val="000000"/>
              </w:rPr>
            </w:pPr>
            <w:r w:rsidRPr="004C4B58">
              <w:rPr>
                <w:color w:val="000000"/>
                <w:sz w:val="22"/>
                <w:szCs w:val="22"/>
              </w:rPr>
              <w:t>Difetti di saldatura e metodi per la loro eliminazione.</w:t>
            </w:r>
          </w:p>
          <w:p w:rsidR="004C4B58" w:rsidRPr="004C4B58" w:rsidRDefault="004C4B58" w:rsidP="004C4B58">
            <w:pPr>
              <w:jc w:val="both"/>
              <w:rPr>
                <w:bCs/>
                <w:color w:val="000000"/>
              </w:rPr>
            </w:pPr>
            <w:r w:rsidRPr="004C4B58">
              <w:rPr>
                <w:color w:val="000000"/>
                <w:sz w:val="22"/>
                <w:szCs w:val="22"/>
              </w:rPr>
              <w:t>Preparazione dei lembi di saldatur</w:t>
            </w:r>
            <w:r>
              <w:rPr>
                <w:color w:val="000000"/>
                <w:sz w:val="22"/>
                <w:szCs w:val="22"/>
              </w:rPr>
              <w:t>a.</w:t>
            </w:r>
          </w:p>
        </w:tc>
      </w:tr>
    </w:tbl>
    <w:p w:rsidR="003E3EF5" w:rsidRDefault="003E3EF5" w:rsidP="00043D91">
      <w:pPr>
        <w:pStyle w:val="Normale1"/>
        <w:rPr>
          <w:sz w:val="28"/>
          <w:szCs w:val="28"/>
        </w:rPr>
      </w:pPr>
    </w:p>
    <w:p w:rsidR="003E3EF5" w:rsidRDefault="003E3EF5" w:rsidP="00043D91">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Risorse umane</w:t>
            </w:r>
          </w:p>
          <w:p w:rsidR="00043D91" w:rsidRDefault="00043D91" w:rsidP="00043D91">
            <w:pPr>
              <w:numPr>
                <w:ilvl w:val="0"/>
                <w:numId w:val="5"/>
              </w:numPr>
              <w:spacing w:line="256" w:lineRule="auto"/>
              <w:rPr>
                <w:b/>
                <w:bCs/>
                <w:iCs/>
                <w:lang w:eastAsia="en-US"/>
              </w:rPr>
            </w:pPr>
            <w:r>
              <w:rPr>
                <w:b/>
                <w:bCs/>
                <w:iCs/>
                <w:lang w:eastAsia="en-US"/>
              </w:rPr>
              <w:t>interne</w:t>
            </w:r>
          </w:p>
          <w:p w:rsidR="00043D91" w:rsidRDefault="00043D91" w:rsidP="00043D91">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043D91">
            <w:pPr>
              <w:pStyle w:val="Paragrafoelenco"/>
              <w:numPr>
                <w:ilvl w:val="0"/>
                <w:numId w:val="33"/>
              </w:numPr>
              <w:spacing w:line="256" w:lineRule="auto"/>
              <w:rPr>
                <w:iCs/>
                <w:lang w:eastAsia="en-US"/>
              </w:rPr>
            </w:pPr>
            <w:r>
              <w:rPr>
                <w:iCs/>
                <w:sz w:val="22"/>
                <w:szCs w:val="22"/>
                <w:lang w:eastAsia="en-US"/>
              </w:rPr>
              <w:t xml:space="preserve">Prova in situazione </w:t>
            </w:r>
          </w:p>
          <w:p w:rsidR="00043D91" w:rsidRDefault="00043D91" w:rsidP="00043D91">
            <w:pPr>
              <w:pStyle w:val="Paragrafoelenco"/>
              <w:numPr>
                <w:ilvl w:val="0"/>
                <w:numId w:val="33"/>
              </w:numPr>
              <w:spacing w:line="256" w:lineRule="auto"/>
              <w:rPr>
                <w:iCs/>
                <w:lang w:eastAsia="en-US"/>
              </w:rPr>
            </w:pPr>
            <w:r>
              <w:rPr>
                <w:iCs/>
                <w:sz w:val="22"/>
                <w:szCs w:val="22"/>
                <w:lang w:eastAsia="en-US"/>
              </w:rPr>
              <w:t>Prova in simulazione</w:t>
            </w:r>
          </w:p>
          <w:p w:rsidR="00043D91" w:rsidRDefault="00043D91" w:rsidP="00043D91">
            <w:pPr>
              <w:pStyle w:val="Paragrafoelenco"/>
              <w:numPr>
                <w:ilvl w:val="0"/>
                <w:numId w:val="33"/>
              </w:numPr>
              <w:spacing w:line="256" w:lineRule="auto"/>
              <w:rPr>
                <w:iCs/>
                <w:lang w:eastAsia="en-US"/>
              </w:rPr>
            </w:pPr>
            <w:r>
              <w:rPr>
                <w:iCs/>
                <w:sz w:val="22"/>
                <w:szCs w:val="22"/>
                <w:lang w:eastAsia="en-US"/>
              </w:rPr>
              <w:t>Prodotto finale</w:t>
            </w:r>
          </w:p>
          <w:p w:rsidR="00043D91" w:rsidRDefault="00043D91" w:rsidP="00043D91">
            <w:pPr>
              <w:pStyle w:val="Paragrafoelenco"/>
              <w:numPr>
                <w:ilvl w:val="0"/>
                <w:numId w:val="33"/>
              </w:numPr>
              <w:spacing w:line="256" w:lineRule="auto"/>
              <w:rPr>
                <w:iCs/>
                <w:lang w:eastAsia="en-US"/>
              </w:rPr>
            </w:pPr>
            <w:r>
              <w:rPr>
                <w:iCs/>
                <w:sz w:val="22"/>
                <w:szCs w:val="22"/>
                <w:lang w:eastAsia="en-US"/>
              </w:rPr>
              <w:t>Altro ____________</w:t>
            </w:r>
          </w:p>
        </w:tc>
      </w:tr>
    </w:tbl>
    <w:p w:rsidR="00043D91" w:rsidRDefault="00043D91" w:rsidP="002A597E">
      <w:pPr>
        <w:pStyle w:val="Normale1"/>
        <w:rPr>
          <w:b/>
          <w:bCs/>
          <w:color w:val="000000"/>
          <w:sz w:val="28"/>
          <w:szCs w:val="28"/>
        </w:rPr>
      </w:pPr>
    </w:p>
    <w:p w:rsidR="008748ED" w:rsidRPr="00991DB3" w:rsidRDefault="008748ED" w:rsidP="008748ED">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8748ED" w:rsidRPr="006A0B7F" w:rsidTr="008F170F">
        <w:trPr>
          <w:trHeight w:val="510"/>
        </w:trPr>
        <w:tc>
          <w:tcPr>
            <w:tcW w:w="723" w:type="pct"/>
            <w:tcBorders>
              <w:top w:val="nil"/>
              <w:left w:val="nil"/>
              <w:bottom w:val="single" w:sz="4" w:space="0" w:color="auto"/>
              <w:right w:val="single" w:sz="4" w:space="0" w:color="auto"/>
            </w:tcBorders>
            <w:shd w:val="clear" w:color="auto" w:fill="FFFFFF"/>
          </w:tcPr>
          <w:p w:rsidR="008748ED" w:rsidRPr="006A0B7F" w:rsidRDefault="008748ED" w:rsidP="008F170F">
            <w:pPr>
              <w:jc w:val="both"/>
              <w:rPr>
                <w:sz w:val="20"/>
                <w:szCs w:val="20"/>
              </w:rPr>
            </w:pPr>
          </w:p>
        </w:tc>
        <w:tc>
          <w:tcPr>
            <w:tcW w:w="4277" w:type="pct"/>
            <w:gridSpan w:val="8"/>
            <w:tcBorders>
              <w:left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Tempi</w:t>
            </w:r>
            <w:r>
              <w:rPr>
                <w:b/>
                <w:sz w:val="20"/>
                <w:szCs w:val="20"/>
              </w:rPr>
              <w:t xml:space="preserve"> </w:t>
            </w:r>
          </w:p>
        </w:tc>
      </w:tr>
      <w:tr w:rsidR="008748ED" w:rsidRPr="006A0B7F" w:rsidTr="008F170F">
        <w:tc>
          <w:tcPr>
            <w:tcW w:w="723" w:type="pct"/>
            <w:tcBorders>
              <w:top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Fasi</w:t>
            </w:r>
          </w:p>
          <w:p w:rsidR="008748ED" w:rsidRPr="006A0B7F" w:rsidRDefault="008748ED" w:rsidP="008F170F">
            <w:pPr>
              <w:jc w:val="center"/>
              <w:rPr>
                <w:b/>
                <w:sz w:val="20"/>
                <w:szCs w:val="20"/>
              </w:rPr>
            </w:pPr>
          </w:p>
        </w:tc>
        <w:tc>
          <w:tcPr>
            <w:tcW w:w="534" w:type="pct"/>
            <w:shd w:val="clear" w:color="auto" w:fill="FFFFFF"/>
            <w:vAlign w:val="center"/>
          </w:tcPr>
          <w:p w:rsidR="008748ED" w:rsidRPr="006A0B7F" w:rsidRDefault="008748ED" w:rsidP="008F170F">
            <w:pPr>
              <w:jc w:val="center"/>
              <w:rPr>
                <w:b/>
                <w:sz w:val="20"/>
                <w:szCs w:val="20"/>
              </w:rPr>
            </w:pPr>
            <w:r w:rsidRPr="006A0B7F">
              <w:rPr>
                <w:b/>
                <w:sz w:val="20"/>
                <w:szCs w:val="20"/>
              </w:rPr>
              <w:t>Sett. 1</w:t>
            </w:r>
          </w:p>
        </w:tc>
        <w:tc>
          <w:tcPr>
            <w:tcW w:w="535" w:type="pct"/>
            <w:shd w:val="clear" w:color="auto" w:fill="FFFFFF"/>
            <w:vAlign w:val="center"/>
          </w:tcPr>
          <w:p w:rsidR="008748ED" w:rsidRPr="006A0B7F" w:rsidRDefault="008748ED" w:rsidP="008F170F">
            <w:pPr>
              <w:jc w:val="center"/>
              <w:rPr>
                <w:b/>
                <w:sz w:val="20"/>
                <w:szCs w:val="20"/>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1</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2</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991DB3"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3</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991DB3"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4</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5</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bl>
    <w:p w:rsidR="008748ED" w:rsidRDefault="008748ED" w:rsidP="008748ED">
      <w:pPr>
        <w:rPr>
          <w:sz w:val="22"/>
          <w:szCs w:val="22"/>
        </w:rPr>
      </w:pPr>
    </w:p>
    <w:p w:rsidR="008748ED" w:rsidRDefault="008748ED" w:rsidP="008748ED">
      <w:pPr>
        <w:rPr>
          <w:sz w:val="22"/>
          <w:szCs w:val="22"/>
        </w:rPr>
      </w:pPr>
    </w:p>
    <w:p w:rsidR="003E3EF5" w:rsidRDefault="003E3EF5" w:rsidP="002A597E">
      <w:pPr>
        <w:pStyle w:val="Normale1"/>
        <w:rPr>
          <w:b/>
          <w:bCs/>
          <w:color w:val="000000"/>
          <w:sz w:val="28"/>
          <w:szCs w:val="28"/>
        </w:rPr>
      </w:pPr>
    </w:p>
    <w:p w:rsidR="00043D91" w:rsidRDefault="002A597E" w:rsidP="00043D91">
      <w:pPr>
        <w:jc w:val="center"/>
        <w:rPr>
          <w:b/>
          <w:bCs/>
          <w:color w:val="000000" w:themeColor="text1"/>
          <w:sz w:val="28"/>
          <w:szCs w:val="28"/>
        </w:rPr>
      </w:pPr>
      <w:r w:rsidRPr="002A597E">
        <w:rPr>
          <w:b/>
          <w:bCs/>
          <w:color w:val="000000" w:themeColor="text1"/>
          <w:sz w:val="28"/>
          <w:szCs w:val="28"/>
        </w:rPr>
        <w:t>U.D.A. 4</w:t>
      </w:r>
    </w:p>
    <w:p w:rsidR="002A597E" w:rsidRDefault="002A597E" w:rsidP="00043D91">
      <w:pPr>
        <w:jc w:val="center"/>
        <w:rPr>
          <w:b/>
          <w:bCs/>
          <w:color w:val="000000" w:themeColor="text1"/>
          <w:sz w:val="28"/>
          <w:szCs w:val="28"/>
        </w:rPr>
      </w:pPr>
      <w:r w:rsidRPr="002A597E">
        <w:rPr>
          <w:b/>
          <w:bCs/>
          <w:color w:val="000000" w:themeColor="text1"/>
          <w:sz w:val="28"/>
          <w:szCs w:val="28"/>
        </w:rPr>
        <w:t>LE NUOVE RICHIESTE DI MERCATO</w:t>
      </w:r>
    </w:p>
    <w:p w:rsidR="003E3EF5" w:rsidRDefault="003E3EF5" w:rsidP="00043D91">
      <w:pPr>
        <w:jc w:val="cente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563B6D" w:rsidRPr="00F01D8C" w:rsidTr="003E3EF5">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rFonts w:eastAsia="Arial"/>
                <w:b/>
                <w:bCs/>
                <w:color w:val="000000" w:themeColor="text1"/>
              </w:rPr>
              <w:t>Co</w:t>
            </w:r>
            <w:r w:rsidRPr="00F01D8C">
              <w:rPr>
                <w:rFonts w:eastAsia="Arial"/>
                <w:b/>
                <w:bCs/>
                <w:color w:val="000000" w:themeColor="text1"/>
                <w:spacing w:val="-1"/>
              </w:rPr>
              <w:t>m</w:t>
            </w:r>
            <w:r w:rsidRPr="00F01D8C">
              <w:rPr>
                <w:rFonts w:eastAsia="Arial"/>
                <w:b/>
                <w:bCs/>
                <w:color w:val="000000" w:themeColor="text1"/>
              </w:rPr>
              <w:t>p</w:t>
            </w:r>
            <w:r w:rsidRPr="00F01D8C">
              <w:rPr>
                <w:rFonts w:eastAsia="Arial"/>
                <w:b/>
                <w:bCs/>
                <w:color w:val="000000" w:themeColor="text1"/>
                <w:spacing w:val="-1"/>
              </w:rPr>
              <w:t>e</w:t>
            </w:r>
            <w:r w:rsidRPr="00F01D8C">
              <w:rPr>
                <w:rFonts w:eastAsia="Arial"/>
                <w:b/>
                <w:bCs/>
                <w:color w:val="000000" w:themeColor="text1"/>
                <w:spacing w:val="1"/>
              </w:rPr>
              <w:t>t</w:t>
            </w:r>
            <w:r w:rsidRPr="00F01D8C">
              <w:rPr>
                <w:rFonts w:eastAsia="Arial"/>
                <w:b/>
                <w:bCs/>
                <w:color w:val="000000" w:themeColor="text1"/>
              </w:rPr>
              <w:t>e</w:t>
            </w:r>
            <w:r w:rsidRPr="00F01D8C">
              <w:rPr>
                <w:rFonts w:eastAsia="Arial"/>
                <w:b/>
                <w:bCs/>
                <w:color w:val="000000" w:themeColor="text1"/>
                <w:spacing w:val="-1"/>
              </w:rPr>
              <w:t>n</w:t>
            </w:r>
            <w:r w:rsidRPr="00F01D8C">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F01D8C" w:rsidRDefault="00563B6D" w:rsidP="008F170F">
            <w:pPr>
              <w:pStyle w:val="Paragrafoelenco"/>
              <w:ind w:left="360"/>
              <w:jc w:val="center"/>
              <w:rPr>
                <w:color w:val="000000" w:themeColor="text1"/>
              </w:rPr>
            </w:pPr>
            <w:r w:rsidRPr="00F01D8C">
              <w:rPr>
                <w:rFonts w:eastAsia="Arial"/>
                <w:b/>
                <w:bCs/>
                <w:color w:val="000000" w:themeColor="text1"/>
                <w:sz w:val="22"/>
                <w:szCs w:val="22"/>
              </w:rPr>
              <w:t>Abilità –</w:t>
            </w:r>
            <w:r>
              <w:rPr>
                <w:rFonts w:eastAsia="Arial"/>
                <w:b/>
                <w:bCs/>
                <w:color w:val="000000" w:themeColor="text1"/>
                <w:sz w:val="22"/>
                <w:szCs w:val="22"/>
              </w:rPr>
              <w:t xml:space="preserve"> </w:t>
            </w:r>
            <w:r w:rsidRPr="00F01D8C">
              <w:rPr>
                <w:rFonts w:eastAsia="Arial"/>
                <w:b/>
                <w:bCs/>
                <w:color w:val="000000" w:themeColor="text1"/>
                <w:sz w:val="22"/>
                <w:szCs w:val="22"/>
              </w:rPr>
              <w:t>Quinto Anno</w:t>
            </w:r>
          </w:p>
        </w:tc>
        <w:tc>
          <w:tcPr>
            <w:tcW w:w="1995"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F01D8C" w:rsidRDefault="00563B6D" w:rsidP="008F170F">
            <w:pPr>
              <w:pStyle w:val="Paragrafoelenco"/>
              <w:ind w:left="360"/>
              <w:jc w:val="center"/>
              <w:rPr>
                <w:color w:val="000000" w:themeColor="text1"/>
              </w:rPr>
            </w:pPr>
            <w:r w:rsidRPr="00F01D8C">
              <w:rPr>
                <w:rFonts w:eastAsia="Arial"/>
                <w:b/>
                <w:bCs/>
                <w:color w:val="000000" w:themeColor="text1"/>
                <w:sz w:val="22"/>
                <w:szCs w:val="22"/>
              </w:rPr>
              <w:t>Conoscenze – Quinto Anno</w:t>
            </w:r>
          </w:p>
        </w:tc>
      </w:tr>
      <w:tr w:rsidR="00563B6D" w:rsidRPr="00575832"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0425E8" w:rsidRDefault="00563B6D" w:rsidP="008F170F">
            <w:pPr>
              <w:jc w:val="center"/>
              <w:rPr>
                <w:b/>
                <w:color w:val="000000" w:themeColor="text1"/>
              </w:rPr>
            </w:pPr>
            <w:r w:rsidRPr="000425E8">
              <w:rPr>
                <w:b/>
                <w:color w:val="000000" w:themeColor="text1"/>
              </w:rPr>
              <w:lastRenderedPageBreak/>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061B54" w:rsidRDefault="00563B6D" w:rsidP="00563B6D">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rsidR="00563B6D" w:rsidRPr="00061B54" w:rsidRDefault="00563B6D" w:rsidP="00563B6D">
            <w:pPr>
              <w:pStyle w:val="Paragrafoelenco"/>
              <w:widowControl w:val="0"/>
              <w:numPr>
                <w:ilvl w:val="0"/>
                <w:numId w:val="6"/>
              </w:numPr>
              <w:suppressAutoHyphens/>
              <w:autoSpaceDN w:val="0"/>
              <w:contextualSpacing w:val="0"/>
              <w:textAlignment w:val="baseline"/>
            </w:pPr>
            <w:r>
              <w:t>Essere in grado di partecipare costruttivamente alla vita sociale e lavorativa del proprio paese ed essere in grado di costruire un proprio progetto di vita.</w:t>
            </w:r>
          </w:p>
          <w:p w:rsidR="00563B6D" w:rsidRPr="003E3EF5" w:rsidRDefault="00563B6D" w:rsidP="003E3EF5">
            <w:pPr>
              <w:pStyle w:val="Paragrafoelenco"/>
              <w:widowControl w:val="0"/>
              <w:numPr>
                <w:ilvl w:val="0"/>
                <w:numId w:val="6"/>
              </w:numPr>
              <w:suppressAutoHyphens/>
              <w:autoSpaceDN w:val="0"/>
              <w:contextualSpacing w:val="0"/>
              <w:textAlignment w:val="baseline"/>
            </w:pPr>
            <w:r>
              <w:t xml:space="preserve"> Interpretare i fatti e gli accadimenti attraverso una lettura critica delle principali fonti di informazione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450EAF" w:rsidRDefault="00563B6D" w:rsidP="00563B6D">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 xml:space="preserve">alcol, fumo e droghe. </w:t>
            </w:r>
          </w:p>
          <w:p w:rsidR="00563B6D" w:rsidRPr="00061B54" w:rsidRDefault="00563B6D" w:rsidP="00563B6D">
            <w:pPr>
              <w:pStyle w:val="Paragrafoelenco"/>
              <w:widowControl w:val="0"/>
              <w:numPr>
                <w:ilvl w:val="0"/>
                <w:numId w:val="6"/>
              </w:numPr>
              <w:suppressAutoHyphens/>
              <w:autoSpaceDN w:val="0"/>
              <w:contextualSpacing w:val="0"/>
              <w:textAlignment w:val="baseline"/>
            </w:pPr>
            <w:r>
              <w:rPr>
                <w:sz w:val="22"/>
                <w:szCs w:val="22"/>
              </w:rPr>
              <w:t>Le nuove tendenze alimentari</w:t>
            </w:r>
          </w:p>
          <w:p w:rsidR="00563B6D" w:rsidRPr="00061B54" w:rsidRDefault="00563B6D" w:rsidP="00563B6D">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rsidR="00563B6D" w:rsidRPr="00575832" w:rsidRDefault="00563B6D" w:rsidP="00563B6D">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rsidR="00563B6D" w:rsidRPr="00575832" w:rsidRDefault="00563B6D" w:rsidP="008F170F">
            <w:pPr>
              <w:pStyle w:val="Paragrafoelenco"/>
              <w:ind w:left="360"/>
            </w:pPr>
            <w:r w:rsidRPr="00575832">
              <w:rPr>
                <w:sz w:val="22"/>
                <w:szCs w:val="22"/>
              </w:rPr>
              <w:t>.</w:t>
            </w:r>
          </w:p>
          <w:p w:rsidR="00563B6D" w:rsidRPr="00575832" w:rsidRDefault="00563B6D" w:rsidP="008F170F">
            <w:pPr>
              <w:pStyle w:val="Paragrafoelenco"/>
              <w:ind w:left="360"/>
            </w:pPr>
          </w:p>
        </w:tc>
      </w:tr>
      <w:tr w:rsidR="00563B6D" w:rsidRPr="00F01D8C" w:rsidTr="003E3EF5">
        <w:trPr>
          <w:trHeight w:val="4647"/>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b/>
                <w:color w:val="000000" w:themeColor="text1"/>
              </w:rPr>
              <w:t>Utilizzare il patrimonio lessicale ed espressivo della lingua italiana secondo le esigenze comunicative nei vari contesti: sociali, culturali, scientifici, economici, tecnologici e professionali</w:t>
            </w:r>
          </w:p>
          <w:p w:rsidR="00563B6D" w:rsidRPr="00F01D8C" w:rsidRDefault="00563B6D" w:rsidP="008F170F">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Interpretare e confrontare documenti di vario tipo in formato cartaceo ed elettronico, continui e non continui (grafici, tabelle, mappe concettuali) e misti, inerenti anche uno stesso argomento, selezionando le informazioni ritenute più significative ed affidabili; operare collegamenti.</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Argomentare una propria idea e la propria tesi su una tematica specifica, con dati pertinenti e motivazioni valide, usando un lessico appropriato all’argomento e alla situazione</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Scrivere testi di forma diversa</w:t>
            </w:r>
            <w:r>
              <w:rPr>
                <w:color w:val="000000" w:themeColor="text1"/>
                <w:sz w:val="22"/>
                <w:szCs w:val="22"/>
              </w:rPr>
              <w:t xml:space="preserve"> </w:t>
            </w:r>
            <w:r w:rsidRPr="00F01D8C">
              <w:rPr>
                <w:color w:val="000000" w:themeColor="text1"/>
                <w:sz w:val="22"/>
                <w:szCs w:val="22"/>
              </w:rPr>
              <w:t xml:space="preserve">sulla base di modelli, adeguandoli a situazione, argomento, scopo, destinatario, e selezionando il registro più adeguato. </w:t>
            </w:r>
          </w:p>
          <w:p w:rsidR="00563B6D" w:rsidRPr="00F01D8C" w:rsidRDefault="00563B6D" w:rsidP="008F170F">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Repertori dei termini tecnici e scientifici in differenti lingue </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 Strutture essenziali dei testi funzionali: descrittivi, espositivi, espressivi, valutativo- interpretativi, argomentativi, regolativi. </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563B6D" w:rsidRPr="00F01D8C" w:rsidRDefault="00563B6D" w:rsidP="008F170F">
            <w:pPr>
              <w:pStyle w:val="Paragrafoelenco"/>
              <w:ind w:left="360"/>
              <w:rPr>
                <w:color w:val="000000" w:themeColor="text1"/>
              </w:rPr>
            </w:pPr>
          </w:p>
        </w:tc>
      </w:tr>
      <w:tr w:rsidR="00563B6D" w:rsidRPr="00C55B75"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b/>
                <w:color w:val="000000" w:themeColor="text1"/>
              </w:rPr>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Comprendere e produrre consapevolmente linguaggi non verbali.</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Riconoscere, riprodurre, elaborare e realizzare sequenze motorie con carattere ritmico e finalità espressiva, rispettando strutture spaziali temporali del movimento.</w:t>
            </w:r>
          </w:p>
          <w:p w:rsidR="00563B6D" w:rsidRPr="007940C9"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Interpretare le diverse caratteristiche dei giochi e degli sport nelle varie cultur</w:t>
            </w:r>
            <w:r>
              <w:rPr>
                <w:color w:val="000000" w:themeColor="text1"/>
                <w:sz w:val="22"/>
                <w:szCs w:val="22"/>
              </w:rPr>
              <w:t>e</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Gli elementi tecnico-scientifici di base relativi alle principali tecniche espressive.</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Differenze tra movimento biomeccanico e gesto espressivo. Le caratteristiche ritmiche del movimento.</w:t>
            </w:r>
          </w:p>
          <w:p w:rsidR="00563B6D" w:rsidRPr="007940C9"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L’evoluzione dei giochi e degli sport nella cultura e nella tradizione.</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Educazione alla salute e al benessere</w:t>
            </w:r>
          </w:p>
        </w:tc>
      </w:tr>
      <w:tr w:rsidR="00563B6D" w:rsidRPr="00F01D8C" w:rsidTr="008F170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B6D" w:rsidRPr="00F01D8C" w:rsidRDefault="00563B6D" w:rsidP="008F170F">
            <w:pPr>
              <w:jc w:val="center"/>
              <w:rPr>
                <w:b/>
                <w:color w:val="000000" w:themeColor="text1"/>
              </w:rPr>
            </w:pPr>
            <w:r w:rsidRPr="00F01D8C">
              <w:rPr>
                <w:b/>
                <w:color w:val="000000" w:themeColor="text1"/>
              </w:rPr>
              <w:t xml:space="preserve">Padroneggiare l'uso di strumenti tecnologici con particolare attenzione alla </w:t>
            </w:r>
            <w:r w:rsidRPr="00F01D8C">
              <w:rPr>
                <w:b/>
                <w:color w:val="000000" w:themeColor="text1"/>
              </w:rPr>
              <w:lastRenderedPageBreak/>
              <w:t>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7940C9"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Acquisire una visione complessiva dei rischi per la salute derivanti agenti patogeni e ambientali</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 xml:space="preserve">Comprendere l’influsso dell’uomo sull’ambiente e saper cogliere le </w:t>
            </w:r>
            <w:r w:rsidRPr="00C55B75">
              <w:rPr>
                <w:sz w:val="22"/>
                <w:szCs w:val="22"/>
              </w:rPr>
              <w:lastRenderedPageBreak/>
              <w:t>connessioni e le interdipendenze tra natura e uomo</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Contribuire al controllo e alla riduzione dei rischi negli ambienti di lavoro</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Valutare l’impatto ambientale derivante dall’uso di apparecchiature tecnologiche</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Applicare le disposizioni legislative e normative, nazionali e comunitarie, nel campo della sicurezza e salute, prevenzione di infortuni e incendi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lastRenderedPageBreak/>
              <w:t>I principali inquinanti presenti nell’ambiente e la loro origine</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L’impatto delle attività umane sull’ambiente,il problema della CO2.</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Caratteristiche delle energie rinnovabili</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lastRenderedPageBreak/>
              <w:t>Elementi basilari di tecniche di profilassi più diffuse: vaccini, stili alimentari, conoscenza dei danni da sostanze psicotrope</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t>Stili di vita responsabili secondo le indicazioni dell’OMS</w:t>
            </w:r>
          </w:p>
          <w:p w:rsidR="00563B6D" w:rsidRPr="00C55B75" w:rsidRDefault="00563B6D" w:rsidP="00563B6D">
            <w:pPr>
              <w:pStyle w:val="Paragrafoelenco"/>
              <w:widowControl w:val="0"/>
              <w:numPr>
                <w:ilvl w:val="0"/>
                <w:numId w:val="6"/>
              </w:numPr>
              <w:suppressAutoHyphens/>
              <w:autoSpaceDN w:val="0"/>
              <w:contextualSpacing w:val="0"/>
              <w:textAlignment w:val="baseline"/>
            </w:pPr>
            <w:r w:rsidRPr="00C55B75">
              <w:rPr>
                <w:sz w:val="22"/>
                <w:szCs w:val="22"/>
              </w:rPr>
              <w:t>Sistemi di gestione per la salute e la sicurezza sul lavoro( art 9)</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Documento di valutazione del rischio</w:t>
            </w:r>
          </w:p>
          <w:p w:rsidR="00563B6D" w:rsidRPr="00F01D8C" w:rsidRDefault="00563B6D" w:rsidP="00563B6D">
            <w:pPr>
              <w:pStyle w:val="Paragrafoelenco"/>
              <w:widowControl w:val="0"/>
              <w:numPr>
                <w:ilvl w:val="0"/>
                <w:numId w:val="6"/>
              </w:numPr>
              <w:suppressAutoHyphens/>
              <w:autoSpaceDN w:val="0"/>
              <w:contextualSpacing w:val="0"/>
              <w:textAlignment w:val="baseline"/>
              <w:rPr>
                <w:color w:val="000000" w:themeColor="text1"/>
              </w:rPr>
            </w:pPr>
            <w:r w:rsidRPr="00F01D8C">
              <w:rPr>
                <w:color w:val="000000" w:themeColor="text1"/>
                <w:sz w:val="22"/>
                <w:szCs w:val="22"/>
              </w:rPr>
              <w:t>Strumenti per la comunicazione: e-mail, forum, social network, blog, wiki.</w:t>
            </w:r>
          </w:p>
        </w:tc>
      </w:tr>
    </w:tbl>
    <w:p w:rsidR="00563B6D" w:rsidRPr="0023299F" w:rsidRDefault="00563B6D" w:rsidP="00563B6D">
      <w:pPr>
        <w:rPr>
          <w:b/>
          <w:bCs/>
          <w:color w:val="000000" w:themeColor="text1"/>
          <w:sz w:val="28"/>
          <w:szCs w:val="28"/>
        </w:rPr>
      </w:pPr>
    </w:p>
    <w:p w:rsidR="00563B6D" w:rsidRPr="00D84A9A" w:rsidRDefault="00563B6D" w:rsidP="00563B6D">
      <w:pPr>
        <w:jc w:val="center"/>
        <w:rPr>
          <w:b/>
          <w:bCs/>
          <w:color w:val="000000" w:themeColor="text1"/>
          <w:sz w:val="28"/>
          <w:szCs w:val="28"/>
        </w:rPr>
      </w:pPr>
    </w:p>
    <w:tbl>
      <w:tblPr>
        <w:tblW w:w="5070" w:type="pct"/>
        <w:tblInd w:w="-132" w:type="dxa"/>
        <w:tblCellMar>
          <w:left w:w="10" w:type="dxa"/>
          <w:right w:w="10" w:type="dxa"/>
        </w:tblCellMar>
        <w:tblLook w:val="0000"/>
      </w:tblPr>
      <w:tblGrid>
        <w:gridCol w:w="2414"/>
        <w:gridCol w:w="4269"/>
        <w:gridCol w:w="4359"/>
      </w:tblGrid>
      <w:tr w:rsidR="00563B6D" w:rsidRPr="0023299F" w:rsidTr="003E3EF5">
        <w:tc>
          <w:tcPr>
            <w:tcW w:w="1093"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563B6D" w:rsidRPr="0023299F" w:rsidRDefault="00563B6D" w:rsidP="008F170F">
            <w:pPr>
              <w:suppressAutoHyphens/>
              <w:autoSpaceDN w:val="0"/>
              <w:jc w:val="center"/>
              <w:rPr>
                <w:b/>
                <w:bCs/>
                <w:color w:val="000000"/>
              </w:rPr>
            </w:pPr>
            <w:r w:rsidRPr="0023299F">
              <w:rPr>
                <w:b/>
                <w:bCs/>
                <w:color w:val="000000"/>
              </w:rPr>
              <w:t>Competenze professionali di indirizzo</w:t>
            </w:r>
          </w:p>
        </w:tc>
        <w:tc>
          <w:tcPr>
            <w:tcW w:w="1933"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23299F" w:rsidRDefault="00563B6D" w:rsidP="008F170F">
            <w:pPr>
              <w:suppressAutoHyphens/>
              <w:autoSpaceDN w:val="0"/>
              <w:jc w:val="center"/>
              <w:rPr>
                <w:b/>
                <w:bCs/>
                <w:color w:val="000000"/>
              </w:rPr>
            </w:pPr>
            <w:r w:rsidRPr="0023299F">
              <w:rPr>
                <w:b/>
                <w:bCs/>
                <w:color w:val="000000"/>
              </w:rPr>
              <w:t>Abilità - Quinto anno</w:t>
            </w:r>
          </w:p>
        </w:tc>
        <w:tc>
          <w:tcPr>
            <w:tcW w:w="1974"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tcPr>
          <w:p w:rsidR="00563B6D" w:rsidRPr="0023299F" w:rsidRDefault="00563B6D" w:rsidP="008F170F">
            <w:pPr>
              <w:suppressAutoHyphens/>
              <w:autoSpaceDN w:val="0"/>
              <w:jc w:val="center"/>
              <w:rPr>
                <w:b/>
                <w:bCs/>
                <w:color w:val="000000"/>
              </w:rPr>
            </w:pPr>
            <w:r w:rsidRPr="0023299F">
              <w:rPr>
                <w:b/>
                <w:bCs/>
                <w:color w:val="000000"/>
              </w:rPr>
              <w:t>Conoscenze - Quinto anno</w:t>
            </w:r>
          </w:p>
        </w:tc>
      </w:tr>
      <w:tr w:rsidR="004E7333" w:rsidRPr="0023299F" w:rsidTr="008F170F">
        <w:tc>
          <w:tcPr>
            <w:tcW w:w="1093" w:type="pct"/>
            <w:tcBorders>
              <w:top w:val="single" w:sz="4" w:space="0" w:color="000000"/>
              <w:left w:val="single" w:sz="4" w:space="0" w:color="000000"/>
              <w:bottom w:val="single" w:sz="4" w:space="0" w:color="000000"/>
              <w:right w:val="single" w:sz="4" w:space="0" w:color="000000"/>
            </w:tcBorders>
            <w:vAlign w:val="center"/>
          </w:tcPr>
          <w:p w:rsidR="00564C6C" w:rsidRDefault="00564C6C" w:rsidP="000B4053">
            <w:pPr>
              <w:autoSpaceDE w:val="0"/>
              <w:autoSpaceDN w:val="0"/>
              <w:adjustRightInd w:val="0"/>
              <w:rPr>
                <w:b/>
              </w:rPr>
            </w:pPr>
            <w:r>
              <w:rPr>
                <w:b/>
              </w:rPr>
              <w:t>CI  4</w:t>
            </w:r>
          </w:p>
          <w:p w:rsidR="004E7333" w:rsidRPr="00DC3F08" w:rsidRDefault="004E7333" w:rsidP="000B4053">
            <w:pPr>
              <w:autoSpaceDE w:val="0"/>
              <w:autoSpaceDN w:val="0"/>
              <w:adjustRightInd w:val="0"/>
              <w:rPr>
                <w:b/>
              </w:rPr>
            </w:pPr>
            <w:r w:rsidRPr="00DC3F08">
              <w:rPr>
                <w:b/>
              </w:rPr>
              <w:t>Collaborare alle attività di verifica,</w:t>
            </w:r>
          </w:p>
          <w:p w:rsidR="004E7333" w:rsidRPr="00DC3F08" w:rsidRDefault="004E7333" w:rsidP="000B4053">
            <w:pPr>
              <w:autoSpaceDE w:val="0"/>
              <w:autoSpaceDN w:val="0"/>
              <w:adjustRightInd w:val="0"/>
              <w:rPr>
                <w:b/>
              </w:rPr>
            </w:pPr>
            <w:r w:rsidRPr="00DC3F08">
              <w:rPr>
                <w:b/>
              </w:rPr>
              <w:t>regolazione e collaudo, provvedendo al</w:t>
            </w:r>
          </w:p>
          <w:p w:rsidR="004E7333" w:rsidRPr="00DC3F08" w:rsidRDefault="004E7333" w:rsidP="000B4053">
            <w:pPr>
              <w:autoSpaceDE w:val="0"/>
              <w:autoSpaceDN w:val="0"/>
              <w:adjustRightInd w:val="0"/>
              <w:rPr>
                <w:b/>
              </w:rPr>
            </w:pPr>
            <w:r w:rsidRPr="00DC3F08">
              <w:rPr>
                <w:b/>
              </w:rPr>
              <w:t>rilascio della certificazione secondo la</w:t>
            </w:r>
          </w:p>
          <w:p w:rsidR="004E7333" w:rsidRPr="0023299F" w:rsidRDefault="004E7333" w:rsidP="000B4053">
            <w:pPr>
              <w:rPr>
                <w:b/>
                <w:iCs/>
                <w:color w:val="000000"/>
              </w:rPr>
            </w:pPr>
            <w:r w:rsidRPr="00DC3F08">
              <w:rPr>
                <w:b/>
              </w:rPr>
              <w:t>normativa vigente.</w:t>
            </w:r>
          </w:p>
        </w:tc>
        <w:tc>
          <w:tcPr>
            <w:tcW w:w="1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333" w:rsidRPr="00DC3F08" w:rsidRDefault="004E7333" w:rsidP="004E7333">
            <w:pPr>
              <w:pStyle w:val="Paragrafoelenco"/>
              <w:numPr>
                <w:ilvl w:val="0"/>
                <w:numId w:val="41"/>
              </w:numPr>
              <w:autoSpaceDE w:val="0"/>
              <w:autoSpaceDN w:val="0"/>
              <w:adjustRightInd w:val="0"/>
              <w:rPr>
                <w:color w:val="000000"/>
              </w:rPr>
            </w:pPr>
            <w:r w:rsidRPr="00DC3F08">
              <w:rPr>
                <w:color w:val="000000"/>
                <w:sz w:val="22"/>
                <w:szCs w:val="22"/>
              </w:rPr>
              <w:t>Compilare registri di manutenzione e degli interventi effettuati.</w:t>
            </w:r>
          </w:p>
          <w:p w:rsidR="004E7333" w:rsidRPr="00AC3D9A" w:rsidRDefault="004E7333" w:rsidP="004E7333">
            <w:pPr>
              <w:pStyle w:val="Paragrafoelenco"/>
              <w:numPr>
                <w:ilvl w:val="0"/>
                <w:numId w:val="41"/>
              </w:numPr>
              <w:autoSpaceDE w:val="0"/>
              <w:autoSpaceDN w:val="0"/>
              <w:adjustRightInd w:val="0"/>
              <w:rPr>
                <w:color w:val="000000"/>
              </w:rPr>
            </w:pPr>
            <w:r w:rsidRPr="00DC3F08">
              <w:rPr>
                <w:color w:val="000000"/>
                <w:sz w:val="22"/>
                <w:szCs w:val="22"/>
              </w:rPr>
              <w:t>Effettuare prove di laboratorio attenendosi rigorosamente alle normative di settore al fine del rilascio delle certificazioni di</w:t>
            </w:r>
            <w:r>
              <w:rPr>
                <w:color w:val="000000"/>
                <w:sz w:val="22"/>
                <w:szCs w:val="22"/>
              </w:rPr>
              <w:t xml:space="preserve"> </w:t>
            </w:r>
            <w:r w:rsidRPr="00DC3F08">
              <w:rPr>
                <w:color w:val="000000"/>
                <w:sz w:val="22"/>
                <w:szCs w:val="22"/>
              </w:rPr>
              <w:t>conformità.</w:t>
            </w:r>
          </w:p>
        </w:tc>
        <w:tc>
          <w:tcPr>
            <w:tcW w:w="19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333" w:rsidRPr="00DC3F08" w:rsidRDefault="004E7333" w:rsidP="004E7333">
            <w:pPr>
              <w:pStyle w:val="Paragrafoelenco"/>
              <w:numPr>
                <w:ilvl w:val="0"/>
                <w:numId w:val="41"/>
              </w:numPr>
              <w:autoSpaceDE w:val="0"/>
              <w:autoSpaceDN w:val="0"/>
              <w:adjustRightInd w:val="0"/>
              <w:rPr>
                <w:color w:val="000000"/>
              </w:rPr>
            </w:pPr>
            <w:r w:rsidRPr="00DC3F08">
              <w:rPr>
                <w:color w:val="000000"/>
                <w:sz w:val="22"/>
                <w:szCs w:val="22"/>
              </w:rPr>
              <w:t>Direttive e protocolli delle prove di laboratorio unificate.</w:t>
            </w:r>
          </w:p>
          <w:p w:rsidR="004E7333" w:rsidRPr="00DC3F08" w:rsidRDefault="004E7333" w:rsidP="004E7333">
            <w:pPr>
              <w:pStyle w:val="Paragrafoelenco"/>
              <w:numPr>
                <w:ilvl w:val="0"/>
                <w:numId w:val="41"/>
              </w:numPr>
              <w:autoSpaceDE w:val="0"/>
              <w:autoSpaceDN w:val="0"/>
              <w:adjustRightInd w:val="0"/>
              <w:rPr>
                <w:color w:val="000000"/>
              </w:rPr>
            </w:pPr>
            <w:r w:rsidRPr="00DC3F08">
              <w:rPr>
                <w:color w:val="000000"/>
                <w:sz w:val="22"/>
                <w:szCs w:val="22"/>
              </w:rPr>
              <w:t>Normativa sulla certificazione dei prodotti.</w:t>
            </w:r>
          </w:p>
          <w:p w:rsidR="004E7333" w:rsidRPr="00AC3D9A" w:rsidRDefault="004E7333" w:rsidP="004E7333">
            <w:pPr>
              <w:pStyle w:val="Paragrafoelenco"/>
              <w:numPr>
                <w:ilvl w:val="0"/>
                <w:numId w:val="41"/>
              </w:numPr>
              <w:autoSpaceDE w:val="0"/>
              <w:autoSpaceDN w:val="0"/>
              <w:adjustRightInd w:val="0"/>
              <w:rPr>
                <w:color w:val="000000"/>
              </w:rPr>
            </w:pPr>
            <w:r w:rsidRPr="00DC3F08">
              <w:rPr>
                <w:color w:val="000000"/>
                <w:sz w:val="22"/>
                <w:szCs w:val="22"/>
              </w:rPr>
              <w:t>Marchi di qualità.</w:t>
            </w:r>
          </w:p>
        </w:tc>
      </w:tr>
      <w:tr w:rsidR="004E7333" w:rsidRPr="0023299F" w:rsidTr="008F170F">
        <w:tc>
          <w:tcPr>
            <w:tcW w:w="1093" w:type="pct"/>
            <w:tcBorders>
              <w:top w:val="single" w:sz="4" w:space="0" w:color="000000"/>
              <w:left w:val="single" w:sz="4" w:space="0" w:color="000000"/>
              <w:bottom w:val="single" w:sz="4" w:space="0" w:color="000000"/>
              <w:right w:val="single" w:sz="4" w:space="0" w:color="000000"/>
            </w:tcBorders>
            <w:vAlign w:val="center"/>
          </w:tcPr>
          <w:p w:rsidR="00564C6C" w:rsidRDefault="00564C6C" w:rsidP="000B4053">
            <w:pPr>
              <w:autoSpaceDE w:val="0"/>
              <w:autoSpaceDN w:val="0"/>
              <w:adjustRightInd w:val="0"/>
              <w:rPr>
                <w:b/>
              </w:rPr>
            </w:pPr>
            <w:r>
              <w:rPr>
                <w:b/>
              </w:rPr>
              <w:t>CI  5</w:t>
            </w:r>
          </w:p>
          <w:p w:rsidR="004E7333" w:rsidRPr="0032100B" w:rsidRDefault="004E7333" w:rsidP="000B4053">
            <w:pPr>
              <w:autoSpaceDE w:val="0"/>
              <w:autoSpaceDN w:val="0"/>
              <w:adjustRightInd w:val="0"/>
              <w:rPr>
                <w:b/>
              </w:rPr>
            </w:pPr>
            <w:r w:rsidRPr="0032100B">
              <w:rPr>
                <w:b/>
              </w:rPr>
              <w:t>Gestire le scorte di magazzino, curando il processo di</w:t>
            </w:r>
          </w:p>
          <w:p w:rsidR="004E7333" w:rsidRPr="00934F3D" w:rsidRDefault="004E7333" w:rsidP="000B4053">
            <w:pPr>
              <w:autoSpaceDE w:val="0"/>
              <w:autoSpaceDN w:val="0"/>
              <w:adjustRightInd w:val="0"/>
              <w:rPr>
                <w:b/>
              </w:rPr>
            </w:pPr>
            <w:r w:rsidRPr="0032100B">
              <w:rPr>
                <w:b/>
              </w:rPr>
              <w:t>approvvigionamento.</w:t>
            </w:r>
          </w:p>
        </w:tc>
        <w:tc>
          <w:tcPr>
            <w:tcW w:w="1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333" w:rsidRPr="007E73AB" w:rsidRDefault="004E7333" w:rsidP="004E7333">
            <w:pPr>
              <w:pStyle w:val="Paragrafoelenco"/>
              <w:numPr>
                <w:ilvl w:val="0"/>
                <w:numId w:val="43"/>
              </w:numPr>
              <w:autoSpaceDE w:val="0"/>
              <w:autoSpaceDN w:val="0"/>
              <w:adjustRightInd w:val="0"/>
              <w:rPr>
                <w:color w:val="000000" w:themeColor="text1"/>
              </w:rPr>
            </w:pPr>
            <w:r w:rsidRPr="007E73AB">
              <w:rPr>
                <w:color w:val="000000" w:themeColor="text1"/>
                <w:sz w:val="22"/>
                <w:szCs w:val="22"/>
              </w:rPr>
              <w:t>Assicurare l’economicità della funzione degli acquisti e preservare la continuità nei processi di manutenzione.</w:t>
            </w:r>
          </w:p>
          <w:p w:rsidR="004E7333" w:rsidRPr="0032100B" w:rsidRDefault="004E7333" w:rsidP="000B4053">
            <w:pPr>
              <w:pStyle w:val="Paragrafoelenco"/>
              <w:widowControl w:val="0"/>
              <w:suppressAutoHyphens/>
              <w:autoSpaceDN w:val="0"/>
              <w:ind w:left="360"/>
              <w:contextualSpacing w:val="0"/>
              <w:textAlignment w:val="baseline"/>
              <w:rPr>
                <w:color w:val="000000" w:themeColor="text1"/>
              </w:rPr>
            </w:pPr>
          </w:p>
        </w:tc>
        <w:tc>
          <w:tcPr>
            <w:tcW w:w="19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333" w:rsidRPr="007E73AB" w:rsidRDefault="004E7333" w:rsidP="004E7333">
            <w:pPr>
              <w:pStyle w:val="Paragrafoelenco"/>
              <w:numPr>
                <w:ilvl w:val="0"/>
                <w:numId w:val="43"/>
              </w:numPr>
              <w:autoSpaceDE w:val="0"/>
              <w:autoSpaceDN w:val="0"/>
              <w:adjustRightInd w:val="0"/>
            </w:pPr>
            <w:r w:rsidRPr="007E73AB">
              <w:rPr>
                <w:color w:val="000000" w:themeColor="text1"/>
                <w:sz w:val="22"/>
                <w:szCs w:val="22"/>
              </w:rPr>
              <w:t>Mercato dei materiali/strumenti necessari per effettuare la manutenzione</w:t>
            </w:r>
          </w:p>
        </w:tc>
      </w:tr>
      <w:tr w:rsidR="004E7333" w:rsidRPr="0023299F" w:rsidTr="008F170F">
        <w:tc>
          <w:tcPr>
            <w:tcW w:w="1093" w:type="pct"/>
            <w:tcBorders>
              <w:top w:val="single" w:sz="4" w:space="0" w:color="000000"/>
              <w:left w:val="single" w:sz="4" w:space="0" w:color="000000"/>
              <w:bottom w:val="single" w:sz="4" w:space="0" w:color="000000"/>
              <w:right w:val="single" w:sz="4" w:space="0" w:color="000000"/>
            </w:tcBorders>
            <w:vAlign w:val="center"/>
          </w:tcPr>
          <w:p w:rsidR="00564C6C" w:rsidRDefault="00564C6C" w:rsidP="000B4053">
            <w:pPr>
              <w:autoSpaceDE w:val="0"/>
              <w:autoSpaceDN w:val="0"/>
              <w:adjustRightInd w:val="0"/>
              <w:rPr>
                <w:b/>
              </w:rPr>
            </w:pPr>
            <w:r>
              <w:rPr>
                <w:b/>
              </w:rPr>
              <w:t>CI  3</w:t>
            </w:r>
          </w:p>
          <w:p w:rsidR="004E7333" w:rsidRPr="00934F3D" w:rsidRDefault="004E7333" w:rsidP="000B4053">
            <w:pPr>
              <w:autoSpaceDE w:val="0"/>
              <w:autoSpaceDN w:val="0"/>
              <w:adjustRightInd w:val="0"/>
              <w:rPr>
                <w:b/>
              </w:rPr>
            </w:pPr>
            <w:r w:rsidRPr="00934F3D">
              <w:rPr>
                <w:b/>
              </w:rPr>
              <w:t>Eseguire le attività di assistenza tecnica,</w:t>
            </w:r>
          </w:p>
          <w:p w:rsidR="004E7333" w:rsidRPr="00934F3D" w:rsidRDefault="004E7333" w:rsidP="000B4053">
            <w:pPr>
              <w:autoSpaceDE w:val="0"/>
              <w:autoSpaceDN w:val="0"/>
              <w:adjustRightInd w:val="0"/>
              <w:rPr>
                <w:b/>
              </w:rPr>
            </w:pPr>
            <w:r w:rsidRPr="00934F3D">
              <w:rPr>
                <w:b/>
              </w:rPr>
              <w:t>nonché di manutenzione ordinaria e</w:t>
            </w:r>
          </w:p>
          <w:p w:rsidR="004E7333" w:rsidRPr="00934F3D" w:rsidRDefault="004E7333" w:rsidP="000B4053">
            <w:pPr>
              <w:autoSpaceDE w:val="0"/>
              <w:autoSpaceDN w:val="0"/>
              <w:adjustRightInd w:val="0"/>
              <w:rPr>
                <w:b/>
              </w:rPr>
            </w:pPr>
            <w:r w:rsidRPr="00934F3D">
              <w:rPr>
                <w:b/>
              </w:rPr>
              <w:t>straordinaria, degli apparati, degli impianti,</w:t>
            </w:r>
          </w:p>
          <w:p w:rsidR="004E7333" w:rsidRPr="00934F3D" w:rsidRDefault="004E7333" w:rsidP="000B4053">
            <w:pPr>
              <w:autoSpaceDE w:val="0"/>
              <w:autoSpaceDN w:val="0"/>
              <w:adjustRightInd w:val="0"/>
              <w:rPr>
                <w:b/>
              </w:rPr>
            </w:pPr>
            <w:r w:rsidRPr="00934F3D">
              <w:rPr>
                <w:b/>
              </w:rPr>
              <w:t>anche programmabili e di veicoli a motore</w:t>
            </w:r>
          </w:p>
          <w:p w:rsidR="004E7333" w:rsidRPr="00934F3D" w:rsidRDefault="004E7333" w:rsidP="000B4053">
            <w:pPr>
              <w:autoSpaceDE w:val="0"/>
              <w:autoSpaceDN w:val="0"/>
              <w:adjustRightInd w:val="0"/>
              <w:rPr>
                <w:b/>
              </w:rPr>
            </w:pPr>
            <w:r w:rsidRPr="00934F3D">
              <w:rPr>
                <w:b/>
              </w:rPr>
              <w:t>ed assimilati, individuando eventuali guasti</w:t>
            </w:r>
          </w:p>
          <w:p w:rsidR="004E7333" w:rsidRPr="00934F3D" w:rsidRDefault="004E7333" w:rsidP="000B4053">
            <w:pPr>
              <w:autoSpaceDE w:val="0"/>
              <w:autoSpaceDN w:val="0"/>
              <w:adjustRightInd w:val="0"/>
              <w:rPr>
                <w:b/>
              </w:rPr>
            </w:pPr>
            <w:r w:rsidRPr="00934F3D">
              <w:rPr>
                <w:b/>
              </w:rPr>
              <w:t xml:space="preserve">o anomalie, </w:t>
            </w:r>
            <w:r w:rsidRPr="00934F3D">
              <w:rPr>
                <w:b/>
              </w:rPr>
              <w:lastRenderedPageBreak/>
              <w:t>ripristinandone la funzionalità e</w:t>
            </w:r>
          </w:p>
          <w:p w:rsidR="004E7333" w:rsidRPr="00934F3D" w:rsidRDefault="004E7333" w:rsidP="000B4053">
            <w:pPr>
              <w:autoSpaceDE w:val="0"/>
              <w:autoSpaceDN w:val="0"/>
              <w:adjustRightInd w:val="0"/>
              <w:rPr>
                <w:b/>
              </w:rPr>
            </w:pPr>
            <w:r w:rsidRPr="00934F3D">
              <w:rPr>
                <w:b/>
              </w:rPr>
              <w:t>la conformità alle specifiche tecniche e alla</w:t>
            </w:r>
          </w:p>
          <w:p w:rsidR="004E7333" w:rsidRPr="00934F3D" w:rsidRDefault="004E7333" w:rsidP="000B4053">
            <w:pPr>
              <w:pStyle w:val="Normale1"/>
              <w:rPr>
                <w:rFonts w:eastAsia="Times New Roman" w:cs="Times New Roman"/>
                <w:b/>
                <w:lang w:eastAsia="it-IT" w:bidi="ar-SA"/>
              </w:rPr>
            </w:pPr>
            <w:r w:rsidRPr="00934F3D">
              <w:rPr>
                <w:rFonts w:eastAsia="Times New Roman" w:cs="Times New Roman"/>
                <w:b/>
                <w:lang w:eastAsia="it-IT" w:bidi="ar-SA"/>
              </w:rPr>
              <w:t>normativa sulla sicurezza degli utenti.</w:t>
            </w:r>
          </w:p>
        </w:tc>
        <w:tc>
          <w:tcPr>
            <w:tcW w:w="19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333" w:rsidRPr="00367B36" w:rsidRDefault="004E7333" w:rsidP="004E7333">
            <w:pPr>
              <w:pStyle w:val="Paragrafoelenco"/>
              <w:widowControl w:val="0"/>
              <w:numPr>
                <w:ilvl w:val="0"/>
                <w:numId w:val="42"/>
              </w:numPr>
              <w:suppressAutoHyphens/>
              <w:autoSpaceDE w:val="0"/>
              <w:autoSpaceDN w:val="0"/>
              <w:adjustRightInd w:val="0"/>
              <w:contextualSpacing w:val="0"/>
              <w:textAlignment w:val="baseline"/>
              <w:rPr>
                <w:color w:val="000000"/>
              </w:rPr>
            </w:pPr>
            <w:r w:rsidRPr="00367B36">
              <w:rPr>
                <w:color w:val="000000"/>
                <w:sz w:val="22"/>
                <w:szCs w:val="22"/>
              </w:rPr>
              <w:lastRenderedPageBreak/>
              <w:t>Utilizzare, nei contesti operativi, metodi e strumenti di misura, controllo e regolazione tipici delle attività di manutenzione dei sistemi o impianti di interesse.</w:t>
            </w:r>
          </w:p>
          <w:p w:rsidR="004E7333" w:rsidRPr="004E7333" w:rsidRDefault="004E7333" w:rsidP="004E7333">
            <w:pPr>
              <w:pStyle w:val="Paragrafoelenco"/>
              <w:numPr>
                <w:ilvl w:val="0"/>
                <w:numId w:val="42"/>
              </w:numPr>
              <w:autoSpaceDE w:val="0"/>
              <w:autoSpaceDN w:val="0"/>
              <w:adjustRightInd w:val="0"/>
              <w:rPr>
                <w:bCs/>
                <w:color w:val="000000" w:themeColor="text1"/>
              </w:rPr>
            </w:pPr>
            <w:r w:rsidRPr="00367B36">
              <w:rPr>
                <w:color w:val="000000"/>
                <w:sz w:val="22"/>
                <w:szCs w:val="22"/>
              </w:rPr>
              <w:t>Verificare affidabilità, disponibilità, manutenibilità e sicurezza di un sistema in omenti diversi del suo ciclo di</w:t>
            </w:r>
            <w:r>
              <w:rPr>
                <w:color w:val="000000"/>
                <w:sz w:val="22"/>
                <w:szCs w:val="22"/>
              </w:rPr>
              <w:t xml:space="preserve"> </w:t>
            </w:r>
            <w:r w:rsidRPr="00367B36">
              <w:rPr>
                <w:color w:val="000000"/>
                <w:sz w:val="22"/>
                <w:szCs w:val="22"/>
              </w:rPr>
              <w:t>vita.</w:t>
            </w:r>
          </w:p>
          <w:p w:rsidR="004E7333" w:rsidRPr="000B49B7" w:rsidRDefault="004E7333" w:rsidP="004E7333">
            <w:pPr>
              <w:pStyle w:val="Paragrafoelenco"/>
              <w:numPr>
                <w:ilvl w:val="0"/>
                <w:numId w:val="42"/>
              </w:numPr>
              <w:autoSpaceDE w:val="0"/>
              <w:autoSpaceDN w:val="0"/>
              <w:adjustRightInd w:val="0"/>
              <w:rPr>
                <w:bCs/>
                <w:color w:val="000000" w:themeColor="text1"/>
              </w:rPr>
            </w:pPr>
            <w:r w:rsidRPr="004E7333">
              <w:rPr>
                <w:color w:val="000000"/>
                <w:sz w:val="22"/>
                <w:szCs w:val="22"/>
              </w:rPr>
              <w:t>Controllare e ripristinare, durante il ciclo di vita di apparati e degli impianti, la conformità del loro funzionamento alle specifiche tecniche, alle normative sulla sicurezza degli utenti e sulla</w:t>
            </w:r>
            <w:r>
              <w:rPr>
                <w:color w:val="000000"/>
                <w:sz w:val="22"/>
                <w:szCs w:val="22"/>
              </w:rPr>
              <w:t xml:space="preserve"> </w:t>
            </w:r>
            <w:r w:rsidRPr="004E7333">
              <w:rPr>
                <w:color w:val="000000"/>
                <w:sz w:val="22"/>
                <w:szCs w:val="22"/>
              </w:rPr>
              <w:t>salvaguardia dell’ambiente.</w:t>
            </w:r>
          </w:p>
        </w:tc>
        <w:tc>
          <w:tcPr>
            <w:tcW w:w="19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333" w:rsidRPr="00367B36" w:rsidRDefault="004E7333" w:rsidP="004E7333">
            <w:pPr>
              <w:pStyle w:val="Paragrafoelenco"/>
              <w:numPr>
                <w:ilvl w:val="0"/>
                <w:numId w:val="41"/>
              </w:numPr>
              <w:autoSpaceDE w:val="0"/>
              <w:autoSpaceDN w:val="0"/>
              <w:adjustRightInd w:val="0"/>
              <w:rPr>
                <w:color w:val="000000"/>
              </w:rPr>
            </w:pPr>
            <w:r w:rsidRPr="00367B36">
              <w:rPr>
                <w:color w:val="000000"/>
                <w:sz w:val="22"/>
                <w:szCs w:val="22"/>
              </w:rPr>
              <w:t>Applicazioni di calcolo delle probabilità e statistica al controllo della funzionalità delle apparecchiature.</w:t>
            </w:r>
          </w:p>
          <w:p w:rsidR="004E7333" w:rsidRPr="004E7333" w:rsidRDefault="004E7333" w:rsidP="004E7333">
            <w:pPr>
              <w:pStyle w:val="Paragrafoelenco"/>
              <w:numPr>
                <w:ilvl w:val="0"/>
                <w:numId w:val="41"/>
              </w:numPr>
              <w:autoSpaceDE w:val="0"/>
              <w:autoSpaceDN w:val="0"/>
              <w:adjustRightInd w:val="0"/>
              <w:rPr>
                <w:bCs/>
                <w:color w:val="000000" w:themeColor="text1"/>
              </w:rPr>
            </w:pPr>
            <w:r w:rsidRPr="00367B36">
              <w:rPr>
                <w:color w:val="000000"/>
                <w:sz w:val="22"/>
                <w:szCs w:val="22"/>
              </w:rPr>
              <w:t>Procedure operative di smontaggio, sostituzione e ripristino di apparecchiature e impianti.</w:t>
            </w:r>
          </w:p>
          <w:p w:rsidR="004E7333" w:rsidRPr="000B49B7" w:rsidRDefault="004E7333" w:rsidP="004E7333">
            <w:pPr>
              <w:pStyle w:val="Paragrafoelenco"/>
              <w:numPr>
                <w:ilvl w:val="0"/>
                <w:numId w:val="41"/>
              </w:numPr>
              <w:autoSpaceDE w:val="0"/>
              <w:autoSpaceDN w:val="0"/>
              <w:adjustRightInd w:val="0"/>
              <w:rPr>
                <w:bCs/>
                <w:color w:val="000000" w:themeColor="text1"/>
              </w:rPr>
            </w:pPr>
            <w:r w:rsidRPr="004E7333">
              <w:rPr>
                <w:color w:val="000000"/>
                <w:sz w:val="22"/>
                <w:szCs w:val="22"/>
              </w:rPr>
              <w:t>Normativa e procedure per lo smaltimento di scorie e sostanze residue, relative ai processi di ripristino della funzionalità di apparati e</w:t>
            </w:r>
            <w:r>
              <w:rPr>
                <w:color w:val="000000"/>
                <w:sz w:val="22"/>
                <w:szCs w:val="22"/>
              </w:rPr>
              <w:t xml:space="preserve"> </w:t>
            </w:r>
            <w:r w:rsidRPr="004E7333">
              <w:rPr>
                <w:color w:val="000000"/>
                <w:sz w:val="22"/>
                <w:szCs w:val="22"/>
              </w:rPr>
              <w:t>impianti.</w:t>
            </w:r>
          </w:p>
        </w:tc>
      </w:tr>
    </w:tbl>
    <w:p w:rsidR="00563B6D" w:rsidRDefault="00563B6D" w:rsidP="00563B6D">
      <w:pPr>
        <w:pStyle w:val="Normale1"/>
        <w:rPr>
          <w:b/>
          <w:bCs/>
          <w:color w:val="000000"/>
          <w:sz w:val="28"/>
          <w:szCs w:val="28"/>
        </w:rPr>
      </w:pPr>
    </w:p>
    <w:p w:rsidR="00563B6D" w:rsidRPr="002A597E" w:rsidRDefault="00563B6D" w:rsidP="00043D91">
      <w:pPr>
        <w:jc w:val="center"/>
        <w:rPr>
          <w:b/>
          <w:bCs/>
          <w:color w:val="000000" w:themeColor="text1"/>
          <w:sz w:val="28"/>
          <w:szCs w:val="28"/>
        </w:rPr>
      </w:pPr>
    </w:p>
    <w:p w:rsidR="002A597E" w:rsidRPr="00D84A9A" w:rsidRDefault="002A597E" w:rsidP="002A597E">
      <w:pPr>
        <w:jc w:val="center"/>
        <w:rPr>
          <w:b/>
          <w:bCs/>
          <w:color w:val="000000" w:themeColor="text1"/>
          <w:sz w:val="28"/>
          <w:szCs w:val="28"/>
        </w:rPr>
      </w:pPr>
    </w:p>
    <w:p w:rsidR="00043D91" w:rsidRPr="005F3D60" w:rsidRDefault="00043D91" w:rsidP="00043D91">
      <w:pPr>
        <w:pStyle w:val="Normale1"/>
        <w:rPr>
          <w:b/>
          <w:bCs/>
        </w:rPr>
      </w:pPr>
      <w:r w:rsidRPr="005F3D60">
        <w:rPr>
          <w:b/>
          <w:bCs/>
        </w:rPr>
        <w:t>Per i saperi essenziali si fa riferimento al PECUP</w:t>
      </w:r>
    </w:p>
    <w:p w:rsidR="00043D91" w:rsidRPr="009A52A1" w:rsidRDefault="00043D91" w:rsidP="00043D91">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DEI LINGUAGGI</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3E3EF5">
        <w:trPr>
          <w:trHeight w:val="62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1938F3" w:rsidRDefault="001938F3" w:rsidP="001938F3">
            <w:r>
              <w:t xml:space="preserve">La nuova letteratura e le nuove richieste di mercato. </w:t>
            </w:r>
          </w:p>
          <w:p w:rsidR="001938F3" w:rsidRDefault="001938F3" w:rsidP="001938F3">
            <w:r>
              <w:t>Dal quotidiano alle mille e più riviste sul costume, società, scienza</w:t>
            </w:r>
          </w:p>
          <w:p w:rsidR="00043D91" w:rsidRPr="005F3D60" w:rsidRDefault="001938F3" w:rsidP="001938F3">
            <w:pPr>
              <w:jc w:val="both"/>
            </w:pPr>
            <w:r>
              <w:t>L’Ermetismo</w:t>
            </w:r>
          </w:p>
        </w:tc>
      </w:tr>
      <w:tr w:rsidR="00043D91" w:rsidRPr="005F3D60" w:rsidTr="003E3EF5">
        <w:trPr>
          <w:trHeight w:val="62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043D91" w:rsidRPr="002F5CFE" w:rsidRDefault="002F5CFE" w:rsidP="002F5CFE">
            <w:pPr>
              <w:rPr>
                <w:rFonts w:cstheme="minorHAnsi"/>
                <w:lang w:val="en-US"/>
              </w:rPr>
            </w:pPr>
            <w:r w:rsidRPr="002F5CFE">
              <w:rPr>
                <w:rFonts w:cstheme="minorHAnsi"/>
                <w:sz w:val="22"/>
                <w:szCs w:val="22"/>
                <w:lang w:val="en-US"/>
              </w:rPr>
              <w:t>Computer aided design. -Photovoltaic panels                                                                                                                                                                                                                                Quality control in production. Wind Turbines. The Electric car.</w:t>
            </w:r>
            <w:r>
              <w:rPr>
                <w:rFonts w:cstheme="minorHAnsi"/>
                <w:sz w:val="22"/>
                <w:szCs w:val="22"/>
                <w:lang w:val="en-US"/>
              </w:rPr>
              <w:t xml:space="preserve">. </w:t>
            </w:r>
            <w:r w:rsidRPr="002F5CFE">
              <w:rPr>
                <w:rFonts w:cstheme="minorHAnsi"/>
                <w:sz w:val="22"/>
                <w:szCs w:val="22"/>
                <w:lang w:val="en-US"/>
              </w:rPr>
              <w:t>Mail order</w:t>
            </w:r>
          </w:p>
        </w:tc>
      </w:tr>
      <w:tr w:rsidR="00043D91" w:rsidRPr="005F3D60" w:rsidTr="003E3EF5">
        <w:trPr>
          <w:trHeight w:val="62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2F5CFE" w:rsidRDefault="002F5CFE" w:rsidP="002F5CFE">
            <w:r>
              <w:t>Linea del tempo sulle proprie abitudini motorie alimentari. Calcolo del fabbisogno energetico giornaliero. La piramide del movimento. Lettura delle schede nutrizionali sulle confezioni dei prodotti alimentari che consuma lo sportivo.</w:t>
            </w:r>
          </w:p>
          <w:p w:rsidR="00043D91" w:rsidRPr="002F5CFE" w:rsidRDefault="00043D91" w:rsidP="002F5CFE"/>
        </w:tc>
      </w:tr>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MATEMATICO - SCIENTIFICO</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3E3EF5">
        <w:trPr>
          <w:trHeight w:val="624"/>
        </w:trPr>
        <w:tc>
          <w:tcPr>
            <w:tcW w:w="1546" w:type="pct"/>
            <w:tcMar>
              <w:left w:w="108" w:type="dxa"/>
            </w:tcMar>
            <w:vAlign w:val="center"/>
          </w:tcPr>
          <w:p w:rsidR="00043D91" w:rsidRPr="005F3D60" w:rsidRDefault="00043D91" w:rsidP="00B1062E">
            <w:pPr>
              <w:rPr>
                <w:b/>
              </w:rPr>
            </w:pPr>
            <w:r w:rsidRPr="005F3D60">
              <w:rPr>
                <w:b/>
                <w:sz w:val="22"/>
                <w:szCs w:val="22"/>
              </w:rPr>
              <w:t>MATEMATICA</w:t>
            </w:r>
          </w:p>
        </w:tc>
        <w:tc>
          <w:tcPr>
            <w:tcW w:w="3454" w:type="pct"/>
            <w:tcMar>
              <w:left w:w="108" w:type="dxa"/>
            </w:tcMar>
          </w:tcPr>
          <w:p w:rsidR="005816CF" w:rsidRPr="00371630" w:rsidRDefault="005816CF" w:rsidP="005816CF">
            <w:r w:rsidRPr="00371630">
              <w:t>Statistica: Scelta e strutturazione di una indagine</w:t>
            </w:r>
            <w:r>
              <w:t xml:space="preserve">. </w:t>
            </w:r>
            <w:r w:rsidRPr="00371630">
              <w:t>Raccolta di dati : tabelle</w:t>
            </w:r>
          </w:p>
          <w:p w:rsidR="00043D91" w:rsidRPr="005F3D60" w:rsidRDefault="005816CF" w:rsidP="00B1062E">
            <w:r w:rsidRPr="00371630">
              <w:t>Rappresentazione e analisi di dati</w:t>
            </w:r>
            <w:r>
              <w:t xml:space="preserve">. </w:t>
            </w:r>
            <w:r w:rsidRPr="00371630">
              <w:t>Lettura e interpretazione di un grafico</w:t>
            </w:r>
          </w:p>
        </w:tc>
      </w:tr>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STORICO SOCIALE</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3E3EF5">
        <w:trPr>
          <w:trHeight w:val="62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1938F3" w:rsidRDefault="001938F3" w:rsidP="001938F3">
            <w:r>
              <w:t xml:space="preserve">La società di massa </w:t>
            </w:r>
          </w:p>
          <w:p w:rsidR="001938F3" w:rsidRDefault="001938F3" w:rsidP="001938F3">
            <w:r>
              <w:t>La rivoluzione digitale.</w:t>
            </w:r>
          </w:p>
          <w:p w:rsidR="001938F3" w:rsidRDefault="001938F3" w:rsidP="001938F3">
            <w:r>
              <w:t>Lavori e lavoratori nel tempo della globalizzazione. Le nuove tecniche d’informazione</w:t>
            </w:r>
          </w:p>
          <w:p w:rsidR="00043D91" w:rsidRPr="005F3D60" w:rsidRDefault="00043D91" w:rsidP="00B1062E">
            <w:pPr>
              <w:pStyle w:val="Normale1"/>
              <w:rPr>
                <w:rFonts w:cs="Times New Roman"/>
                <w:sz w:val="22"/>
                <w:szCs w:val="22"/>
              </w:rPr>
            </w:pPr>
          </w:p>
        </w:tc>
      </w:tr>
      <w:tr w:rsidR="00043D91" w:rsidRPr="005F3D60" w:rsidTr="003E3EF5">
        <w:trPr>
          <w:trHeight w:val="62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043D91" w:rsidRPr="003E3EF5" w:rsidRDefault="00730195" w:rsidP="003E3EF5">
            <w:r>
              <w:t>La dimensione lavorativa nella vita della persona – Le esigenze dell’etica professionale alla luce dei valori cristiani – La rappresentazione del sacro : i segni del cristianesimo nella tradizione culturale e artistica.</w:t>
            </w:r>
          </w:p>
        </w:tc>
      </w:tr>
      <w:tr w:rsidR="00043D91" w:rsidRPr="005F3D60" w:rsidTr="00B1062E">
        <w:trPr>
          <w:trHeight w:val="567"/>
        </w:trPr>
        <w:tc>
          <w:tcPr>
            <w:tcW w:w="5000" w:type="pct"/>
            <w:gridSpan w:val="2"/>
            <w:tcMar>
              <w:left w:w="108" w:type="dxa"/>
            </w:tcMar>
            <w:vAlign w:val="center"/>
          </w:tcPr>
          <w:p w:rsidR="00043D91" w:rsidRPr="005F3D60" w:rsidRDefault="00043D91" w:rsidP="00B1062E">
            <w:pPr>
              <w:pStyle w:val="Normale1"/>
              <w:jc w:val="center"/>
              <w:rPr>
                <w:rFonts w:cs="Times New Roman"/>
                <w:b/>
                <w:sz w:val="22"/>
                <w:szCs w:val="22"/>
              </w:rPr>
            </w:pPr>
            <w:r w:rsidRPr="005F3D60">
              <w:rPr>
                <w:rFonts w:cs="Times New Roman"/>
                <w:b/>
                <w:sz w:val="22"/>
                <w:szCs w:val="22"/>
              </w:rPr>
              <w:t>ASSE TECNICO - TECNOLOGICO</w:t>
            </w:r>
          </w:p>
        </w:tc>
      </w:tr>
      <w:tr w:rsidR="00043D91" w:rsidRPr="005F3D60" w:rsidTr="00B1062E">
        <w:trPr>
          <w:trHeight w:val="397"/>
        </w:trPr>
        <w:tc>
          <w:tcPr>
            <w:tcW w:w="1546" w:type="pct"/>
            <w:tcMar>
              <w:left w:w="108" w:type="dxa"/>
            </w:tcMar>
            <w:vAlign w:val="center"/>
          </w:tcPr>
          <w:p w:rsidR="00043D91" w:rsidRPr="005F3D60" w:rsidRDefault="000B4053" w:rsidP="00B1062E">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43D91" w:rsidRPr="005F3D60" w:rsidRDefault="00043D91" w:rsidP="00B1062E">
            <w:pPr>
              <w:pStyle w:val="Normale1"/>
              <w:jc w:val="center"/>
              <w:rPr>
                <w:rFonts w:cs="Times New Roman"/>
                <w:b/>
                <w:bCs/>
                <w:sz w:val="22"/>
                <w:szCs w:val="22"/>
              </w:rPr>
            </w:pPr>
            <w:r w:rsidRPr="005F3D60">
              <w:rPr>
                <w:rFonts w:cs="Times New Roman"/>
                <w:b/>
                <w:bCs/>
                <w:sz w:val="22"/>
                <w:szCs w:val="22"/>
              </w:rPr>
              <w:t>Contenuti</w:t>
            </w:r>
          </w:p>
        </w:tc>
      </w:tr>
      <w:tr w:rsidR="00043D91" w:rsidRPr="005F3D60" w:rsidTr="003E3EF5">
        <w:trPr>
          <w:trHeight w:val="687"/>
        </w:trPr>
        <w:tc>
          <w:tcPr>
            <w:tcW w:w="1546" w:type="pct"/>
            <w:tcMar>
              <w:left w:w="108" w:type="dxa"/>
            </w:tcMar>
            <w:vAlign w:val="center"/>
          </w:tcPr>
          <w:p w:rsidR="00043D91" w:rsidRPr="005F3D60" w:rsidRDefault="00043D91" w:rsidP="00B1062E">
            <w:pPr>
              <w:pStyle w:val="Normale1"/>
              <w:rPr>
                <w:rFonts w:cs="Times New Roman"/>
                <w:sz w:val="22"/>
                <w:szCs w:val="22"/>
              </w:rPr>
            </w:pPr>
            <w:r w:rsidRPr="005F3D60">
              <w:rPr>
                <w:rFonts w:cs="Times New Roman"/>
                <w:b/>
                <w:sz w:val="22"/>
                <w:szCs w:val="22"/>
              </w:rPr>
              <w:lastRenderedPageBreak/>
              <w:t>TECNOLOGIE ELETTRICHE-ELETTRONICHE (TEE)</w:t>
            </w:r>
          </w:p>
        </w:tc>
        <w:tc>
          <w:tcPr>
            <w:tcW w:w="3454" w:type="pct"/>
            <w:tcMar>
              <w:left w:w="108" w:type="dxa"/>
            </w:tcMar>
          </w:tcPr>
          <w:p w:rsidR="008F1D6D" w:rsidRPr="00B45B7D" w:rsidRDefault="008F1D6D" w:rsidP="008F1D6D">
            <w:r>
              <w:t xml:space="preserve"> - Amplificatori operazionali; configurazioni</w:t>
            </w:r>
          </w:p>
          <w:p w:rsidR="008F1D6D" w:rsidRPr="00B45B7D" w:rsidRDefault="008F1D6D" w:rsidP="008F1D6D">
            <w:r w:rsidRPr="00B45B7D">
              <w:t xml:space="preserve">  - Programma applicativo Arduino</w:t>
            </w:r>
          </w:p>
          <w:p w:rsidR="00043D91" w:rsidRPr="005F3D60" w:rsidRDefault="008F1D6D" w:rsidP="0067455B">
            <w:r>
              <w:t xml:space="preserve">   </w:t>
            </w:r>
          </w:p>
        </w:tc>
      </w:tr>
      <w:tr w:rsidR="00043D91" w:rsidRPr="005F3D60" w:rsidTr="004435F6">
        <w:trPr>
          <w:trHeight w:val="777"/>
        </w:trPr>
        <w:tc>
          <w:tcPr>
            <w:tcW w:w="1546" w:type="pct"/>
            <w:tcMar>
              <w:left w:w="108" w:type="dxa"/>
            </w:tcMar>
            <w:vAlign w:val="center"/>
          </w:tcPr>
          <w:p w:rsidR="00043D91" w:rsidRPr="005F3D60" w:rsidRDefault="00043D91" w:rsidP="00B1062E">
            <w:pPr>
              <w:rPr>
                <w:b/>
              </w:rPr>
            </w:pPr>
            <w:r w:rsidRPr="005F3D60">
              <w:rPr>
                <w:b/>
                <w:sz w:val="22"/>
                <w:szCs w:val="22"/>
              </w:rPr>
              <w:t>LABORATORI TECNOLOGICI ED ESERCITAZIONI</w:t>
            </w:r>
          </w:p>
        </w:tc>
        <w:tc>
          <w:tcPr>
            <w:tcW w:w="3454" w:type="pct"/>
            <w:tcMar>
              <w:left w:w="108" w:type="dxa"/>
            </w:tcMar>
          </w:tcPr>
          <w:p w:rsidR="00043D91" w:rsidRPr="005F3D60" w:rsidRDefault="004435F6" w:rsidP="004435F6">
            <w:pPr>
              <w:pStyle w:val="Normale1"/>
              <w:rPr>
                <w:rFonts w:cs="Times New Roman"/>
                <w:sz w:val="22"/>
                <w:szCs w:val="22"/>
              </w:rPr>
            </w:pPr>
            <w:r>
              <w:rPr>
                <w:rFonts w:cs="Times New Roman"/>
                <w:sz w:val="22"/>
                <w:szCs w:val="22"/>
              </w:rPr>
              <w:t>Progettazione e gestione impianti elettrici ed elettronici con microcontrollore Arduino.</w:t>
            </w:r>
          </w:p>
        </w:tc>
      </w:tr>
      <w:tr w:rsidR="00043D91" w:rsidRPr="005F3D60" w:rsidTr="00B1062E">
        <w:trPr>
          <w:trHeight w:val="1134"/>
        </w:trPr>
        <w:tc>
          <w:tcPr>
            <w:tcW w:w="1546" w:type="pct"/>
            <w:tcMar>
              <w:left w:w="108" w:type="dxa"/>
            </w:tcMar>
            <w:vAlign w:val="center"/>
          </w:tcPr>
          <w:p w:rsidR="00043D91" w:rsidRPr="005F3D60" w:rsidRDefault="00043D91" w:rsidP="00B1062E">
            <w:pPr>
              <w:pStyle w:val="Normale1"/>
              <w:rPr>
                <w:rFonts w:cs="Times New Roman"/>
                <w:sz w:val="22"/>
                <w:szCs w:val="22"/>
              </w:rPr>
            </w:pPr>
            <w:r w:rsidRPr="005F3D60">
              <w:rPr>
                <w:rFonts w:cs="Times New Roman"/>
                <w:b/>
                <w:sz w:val="22"/>
                <w:szCs w:val="22"/>
              </w:rPr>
              <w:t>TECNOLOGIE E TECNICHE DI ISTALLAZIONE E MANUTENZIONE (TIM)</w:t>
            </w:r>
          </w:p>
        </w:tc>
        <w:tc>
          <w:tcPr>
            <w:tcW w:w="3454" w:type="pct"/>
            <w:tcMar>
              <w:left w:w="108" w:type="dxa"/>
            </w:tcMar>
          </w:tcPr>
          <w:p w:rsidR="000A35DD" w:rsidRPr="00044118" w:rsidRDefault="000A35DD" w:rsidP="000A35DD">
            <w:r>
              <w:t>Applicazioni degli azionamenti elettrici (montacarichi, nastro trasportatore)</w:t>
            </w:r>
            <w:r w:rsidRPr="00044118">
              <w:t xml:space="preserve"> </w:t>
            </w:r>
          </w:p>
          <w:p w:rsidR="000A35DD" w:rsidRPr="00044118" w:rsidRDefault="000A35DD" w:rsidP="000A35DD">
            <w:r w:rsidRPr="00044118">
              <w:t xml:space="preserve">   -  Protezione da sovracorrenti negli impianti con azionamenti  elettrici</w:t>
            </w:r>
          </w:p>
          <w:p w:rsidR="000A35DD" w:rsidRPr="00044118" w:rsidRDefault="000A35DD" w:rsidP="000A35DD">
            <w:r w:rsidRPr="00044118">
              <w:t xml:space="preserve">   -  Schemi di elettrici per avviamento ed inversione marcia per motori asincroni trifasi</w:t>
            </w:r>
          </w:p>
          <w:p w:rsidR="000A35DD" w:rsidRPr="00044118" w:rsidRDefault="000A35DD" w:rsidP="000A35DD">
            <w:r w:rsidRPr="00044118">
              <w:t xml:space="preserve">   -  Marcia ed arresto temporizzati in un azionamento elettrico</w:t>
            </w:r>
          </w:p>
          <w:p w:rsidR="000A35DD" w:rsidRDefault="000A35DD" w:rsidP="000A35DD">
            <w:r w:rsidRPr="00044118">
              <w:t xml:space="preserve">   -  Probabilità e tassi di guasto di un impianto</w:t>
            </w:r>
          </w:p>
          <w:p w:rsidR="000A35DD" w:rsidRPr="00044118" w:rsidRDefault="000A35DD" w:rsidP="000A35DD">
            <w:r>
              <w:t xml:space="preserve">   -  Affidabilità dei componenti di  un impianto tecnico</w:t>
            </w:r>
          </w:p>
          <w:p w:rsidR="000A35DD" w:rsidRPr="00044118" w:rsidRDefault="000A35DD" w:rsidP="008F1D6D">
            <w:r w:rsidRPr="00044118">
              <w:t xml:space="preserve">   -  Schede di manutenzione di i</w:t>
            </w:r>
            <w:r>
              <w:t>mpianti; costi</w:t>
            </w:r>
          </w:p>
          <w:p w:rsidR="00043D91" w:rsidRPr="005F3D60" w:rsidRDefault="00043D91" w:rsidP="00B1062E"/>
        </w:tc>
      </w:tr>
      <w:tr w:rsidR="00043D91" w:rsidRPr="005F3D60" w:rsidTr="00B1062E">
        <w:trPr>
          <w:trHeight w:val="1134"/>
        </w:trPr>
        <w:tc>
          <w:tcPr>
            <w:tcW w:w="1546" w:type="pct"/>
            <w:tcMar>
              <w:left w:w="108" w:type="dxa"/>
            </w:tcMar>
            <w:vAlign w:val="center"/>
          </w:tcPr>
          <w:p w:rsidR="00043D91" w:rsidRPr="005F3D60" w:rsidRDefault="00043D91" w:rsidP="00B1062E">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9B6AAE" w:rsidRPr="009B6AAE" w:rsidRDefault="009B6AAE" w:rsidP="009B6AAE">
            <w:pPr>
              <w:jc w:val="both"/>
              <w:rPr>
                <w:bCs/>
                <w:color w:val="000000"/>
              </w:rPr>
            </w:pPr>
            <w:r w:rsidRPr="009B6AAE">
              <w:rPr>
                <w:bCs/>
                <w:color w:val="000000"/>
                <w:sz w:val="22"/>
                <w:szCs w:val="22"/>
              </w:rPr>
              <w:t>Tipologie di aziende e sistemi produttivi</w:t>
            </w:r>
          </w:p>
          <w:p w:rsidR="009B6AAE" w:rsidRPr="009B6AAE" w:rsidRDefault="009B6AAE" w:rsidP="009B6AAE">
            <w:pPr>
              <w:jc w:val="both"/>
              <w:rPr>
                <w:bCs/>
                <w:color w:val="000000"/>
              </w:rPr>
            </w:pPr>
            <w:r w:rsidRPr="009B6AAE">
              <w:rPr>
                <w:bCs/>
                <w:color w:val="000000"/>
                <w:sz w:val="22"/>
                <w:szCs w:val="22"/>
              </w:rPr>
              <w:t>Tipologie di produzioni, il magazzino, il layout produttivo, costi e ricavi, perdite.</w:t>
            </w:r>
          </w:p>
          <w:p w:rsidR="009B6AAE" w:rsidRPr="009B6AAE" w:rsidRDefault="009B6AAE" w:rsidP="009B6AAE">
            <w:pPr>
              <w:jc w:val="both"/>
              <w:rPr>
                <w:bCs/>
                <w:color w:val="000000"/>
              </w:rPr>
            </w:pPr>
            <w:r w:rsidRPr="009B6AAE">
              <w:rPr>
                <w:bCs/>
                <w:color w:val="000000"/>
                <w:sz w:val="22"/>
                <w:szCs w:val="22"/>
              </w:rPr>
              <w:t xml:space="preserve">Progettazione al Cad/Cam </w:t>
            </w:r>
          </w:p>
          <w:p w:rsidR="00043D91" w:rsidRPr="005F3D60" w:rsidRDefault="009B6AAE" w:rsidP="009B6AAE">
            <w:pPr>
              <w:pStyle w:val="Paragrafoelenco"/>
              <w:ind w:left="0"/>
              <w:jc w:val="both"/>
            </w:pPr>
            <w:r w:rsidRPr="009B6AAE">
              <w:rPr>
                <w:bCs/>
                <w:color w:val="000000"/>
                <w:sz w:val="22"/>
                <w:szCs w:val="22"/>
              </w:rPr>
              <w:t>Introduzione all’utilizzo del programma Catia</w:t>
            </w:r>
          </w:p>
        </w:tc>
      </w:tr>
    </w:tbl>
    <w:p w:rsidR="00043D91" w:rsidRDefault="00043D91" w:rsidP="00043D91">
      <w:pPr>
        <w:pStyle w:val="Normale1"/>
        <w:rPr>
          <w:sz w:val="28"/>
          <w:szCs w:val="28"/>
        </w:rPr>
      </w:pPr>
    </w:p>
    <w:p w:rsidR="003E3EF5" w:rsidRDefault="003E3EF5" w:rsidP="00043D91">
      <w:pPr>
        <w:pStyle w:val="Normale1"/>
        <w:rPr>
          <w:sz w:val="28"/>
          <w:szCs w:val="28"/>
        </w:rPr>
      </w:pPr>
      <w:bookmarkStart w:id="1" w:name="_GoBack"/>
      <w:bookmarkEnd w:id="1"/>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43D91" w:rsidRDefault="00043D91" w:rsidP="00B1062E">
            <w:pPr>
              <w:spacing w:line="256" w:lineRule="auto"/>
              <w:rPr>
                <w:b/>
                <w:bCs/>
                <w:iCs/>
                <w:lang w:eastAsia="en-US"/>
              </w:rPr>
            </w:pPr>
            <w:r>
              <w:rPr>
                <w:b/>
                <w:bCs/>
                <w:iCs/>
                <w:lang w:eastAsia="en-US"/>
              </w:rPr>
              <w:t>Risorse umane</w:t>
            </w:r>
          </w:p>
          <w:p w:rsidR="00043D91" w:rsidRDefault="00043D91" w:rsidP="00043D91">
            <w:pPr>
              <w:numPr>
                <w:ilvl w:val="0"/>
                <w:numId w:val="5"/>
              </w:numPr>
              <w:spacing w:line="256" w:lineRule="auto"/>
              <w:rPr>
                <w:b/>
                <w:bCs/>
                <w:iCs/>
                <w:lang w:eastAsia="en-US"/>
              </w:rPr>
            </w:pPr>
            <w:r>
              <w:rPr>
                <w:b/>
                <w:bCs/>
                <w:iCs/>
                <w:lang w:eastAsia="en-US"/>
              </w:rPr>
              <w:t>interne</w:t>
            </w:r>
          </w:p>
          <w:p w:rsidR="00043D91" w:rsidRDefault="00043D91" w:rsidP="00043D91">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iCs/>
                <w:lang w:eastAsia="en-US"/>
              </w:rPr>
            </w:pPr>
          </w:p>
          <w:p w:rsidR="00043D91" w:rsidRDefault="00043D91" w:rsidP="00B1062E">
            <w:pPr>
              <w:spacing w:line="256" w:lineRule="auto"/>
              <w:rPr>
                <w:iCs/>
                <w:lang w:eastAsia="en-US"/>
              </w:rPr>
            </w:pPr>
          </w:p>
        </w:tc>
      </w:tr>
      <w:tr w:rsidR="00043D91" w:rsidTr="00B1062E">
        <w:trPr>
          <w:cantSplit/>
          <w:trHeight w:val="1134"/>
        </w:trPr>
        <w:tc>
          <w:tcPr>
            <w:tcW w:w="1248" w:type="pct"/>
            <w:tcBorders>
              <w:top w:val="single" w:sz="4" w:space="0" w:color="auto"/>
              <w:left w:val="single" w:sz="4" w:space="0" w:color="auto"/>
              <w:bottom w:val="single" w:sz="4" w:space="0" w:color="auto"/>
              <w:right w:val="single" w:sz="4" w:space="0" w:color="auto"/>
            </w:tcBorders>
          </w:tcPr>
          <w:p w:rsidR="00043D91" w:rsidRDefault="00043D91" w:rsidP="00B1062E">
            <w:pPr>
              <w:spacing w:line="256" w:lineRule="auto"/>
              <w:rPr>
                <w:b/>
                <w:bCs/>
                <w:iCs/>
                <w:lang w:eastAsia="en-US"/>
              </w:rPr>
            </w:pPr>
            <w:r>
              <w:rPr>
                <w:b/>
                <w:bCs/>
                <w:iCs/>
                <w:sz w:val="22"/>
                <w:szCs w:val="22"/>
                <w:lang w:eastAsia="en-US"/>
              </w:rPr>
              <w:lastRenderedPageBreak/>
              <w:t>Verifiche autentiche</w:t>
            </w:r>
          </w:p>
        </w:tc>
        <w:tc>
          <w:tcPr>
            <w:tcW w:w="3752" w:type="pct"/>
            <w:tcBorders>
              <w:top w:val="single" w:sz="4" w:space="0" w:color="auto"/>
              <w:left w:val="single" w:sz="4" w:space="0" w:color="auto"/>
              <w:bottom w:val="single" w:sz="4" w:space="0" w:color="auto"/>
              <w:right w:val="single" w:sz="4" w:space="0" w:color="auto"/>
            </w:tcBorders>
          </w:tcPr>
          <w:p w:rsidR="00043D91" w:rsidRDefault="00043D91" w:rsidP="00043D91">
            <w:pPr>
              <w:pStyle w:val="Paragrafoelenco"/>
              <w:numPr>
                <w:ilvl w:val="0"/>
                <w:numId w:val="33"/>
              </w:numPr>
              <w:spacing w:line="256" w:lineRule="auto"/>
              <w:rPr>
                <w:iCs/>
                <w:lang w:eastAsia="en-US"/>
              </w:rPr>
            </w:pPr>
            <w:r>
              <w:rPr>
                <w:iCs/>
                <w:sz w:val="22"/>
                <w:szCs w:val="22"/>
                <w:lang w:eastAsia="en-US"/>
              </w:rPr>
              <w:t xml:space="preserve">Prova in situazione </w:t>
            </w:r>
          </w:p>
          <w:p w:rsidR="00043D91" w:rsidRDefault="00043D91" w:rsidP="00043D91">
            <w:pPr>
              <w:pStyle w:val="Paragrafoelenco"/>
              <w:numPr>
                <w:ilvl w:val="0"/>
                <w:numId w:val="33"/>
              </w:numPr>
              <w:spacing w:line="256" w:lineRule="auto"/>
              <w:rPr>
                <w:iCs/>
                <w:lang w:eastAsia="en-US"/>
              </w:rPr>
            </w:pPr>
            <w:r>
              <w:rPr>
                <w:iCs/>
                <w:sz w:val="22"/>
                <w:szCs w:val="22"/>
                <w:lang w:eastAsia="en-US"/>
              </w:rPr>
              <w:t>Prova in simulazione</w:t>
            </w:r>
          </w:p>
          <w:p w:rsidR="00043D91" w:rsidRDefault="00043D91" w:rsidP="00043D91">
            <w:pPr>
              <w:pStyle w:val="Paragrafoelenco"/>
              <w:numPr>
                <w:ilvl w:val="0"/>
                <w:numId w:val="33"/>
              </w:numPr>
              <w:spacing w:line="256" w:lineRule="auto"/>
              <w:rPr>
                <w:iCs/>
                <w:lang w:eastAsia="en-US"/>
              </w:rPr>
            </w:pPr>
            <w:r>
              <w:rPr>
                <w:iCs/>
                <w:sz w:val="22"/>
                <w:szCs w:val="22"/>
                <w:lang w:eastAsia="en-US"/>
              </w:rPr>
              <w:t>Prodotto finale</w:t>
            </w:r>
          </w:p>
          <w:p w:rsidR="00043D91" w:rsidRDefault="00043D91" w:rsidP="00043D91">
            <w:pPr>
              <w:pStyle w:val="Paragrafoelenco"/>
              <w:numPr>
                <w:ilvl w:val="0"/>
                <w:numId w:val="33"/>
              </w:numPr>
              <w:spacing w:line="256" w:lineRule="auto"/>
              <w:rPr>
                <w:iCs/>
                <w:lang w:eastAsia="en-US"/>
              </w:rPr>
            </w:pPr>
            <w:r>
              <w:rPr>
                <w:iCs/>
                <w:sz w:val="22"/>
                <w:szCs w:val="22"/>
                <w:lang w:eastAsia="en-US"/>
              </w:rPr>
              <w:t>Altro ____________</w:t>
            </w:r>
          </w:p>
        </w:tc>
      </w:tr>
    </w:tbl>
    <w:p w:rsidR="008748ED" w:rsidRDefault="008748ED" w:rsidP="008748ED">
      <w:pPr>
        <w:jc w:val="center"/>
        <w:rPr>
          <w:rFonts w:eastAsia="Arial Narrow"/>
          <w:b/>
          <w:lang w:eastAsia="en-US"/>
        </w:rPr>
      </w:pPr>
    </w:p>
    <w:p w:rsidR="008748ED" w:rsidRDefault="008748ED" w:rsidP="008748ED">
      <w:pPr>
        <w:jc w:val="center"/>
        <w:rPr>
          <w:rFonts w:eastAsia="Arial Narrow"/>
          <w:b/>
          <w:lang w:eastAsia="en-US"/>
        </w:rPr>
      </w:pPr>
    </w:p>
    <w:p w:rsidR="008748ED" w:rsidRPr="00991DB3" w:rsidRDefault="008748ED" w:rsidP="008748ED">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8748ED" w:rsidRPr="006A0B7F" w:rsidTr="008F170F">
        <w:trPr>
          <w:trHeight w:val="510"/>
        </w:trPr>
        <w:tc>
          <w:tcPr>
            <w:tcW w:w="723" w:type="pct"/>
            <w:tcBorders>
              <w:top w:val="nil"/>
              <w:left w:val="nil"/>
              <w:bottom w:val="single" w:sz="4" w:space="0" w:color="auto"/>
              <w:right w:val="single" w:sz="4" w:space="0" w:color="auto"/>
            </w:tcBorders>
            <w:shd w:val="clear" w:color="auto" w:fill="FFFFFF"/>
          </w:tcPr>
          <w:p w:rsidR="008748ED" w:rsidRPr="006A0B7F" w:rsidRDefault="008748ED" w:rsidP="008F170F">
            <w:pPr>
              <w:jc w:val="both"/>
              <w:rPr>
                <w:sz w:val="20"/>
                <w:szCs w:val="20"/>
              </w:rPr>
            </w:pPr>
          </w:p>
        </w:tc>
        <w:tc>
          <w:tcPr>
            <w:tcW w:w="4277" w:type="pct"/>
            <w:gridSpan w:val="8"/>
            <w:tcBorders>
              <w:left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Tempi</w:t>
            </w:r>
            <w:r>
              <w:rPr>
                <w:b/>
                <w:sz w:val="20"/>
                <w:szCs w:val="20"/>
              </w:rPr>
              <w:t xml:space="preserve"> </w:t>
            </w:r>
          </w:p>
        </w:tc>
      </w:tr>
      <w:tr w:rsidR="008748ED" w:rsidRPr="006A0B7F" w:rsidTr="008F170F">
        <w:tc>
          <w:tcPr>
            <w:tcW w:w="723" w:type="pct"/>
            <w:tcBorders>
              <w:top w:val="single" w:sz="4" w:space="0" w:color="auto"/>
            </w:tcBorders>
            <w:shd w:val="clear" w:color="auto" w:fill="FFFFFF"/>
            <w:vAlign w:val="center"/>
          </w:tcPr>
          <w:p w:rsidR="008748ED" w:rsidRPr="006A0B7F" w:rsidRDefault="008748ED" w:rsidP="008F170F">
            <w:pPr>
              <w:jc w:val="center"/>
              <w:rPr>
                <w:b/>
                <w:sz w:val="20"/>
                <w:szCs w:val="20"/>
              </w:rPr>
            </w:pPr>
            <w:r w:rsidRPr="006A0B7F">
              <w:rPr>
                <w:b/>
                <w:sz w:val="20"/>
                <w:szCs w:val="20"/>
              </w:rPr>
              <w:t>Fasi</w:t>
            </w:r>
          </w:p>
          <w:p w:rsidR="008748ED" w:rsidRPr="006A0B7F" w:rsidRDefault="008748ED" w:rsidP="008F170F">
            <w:pPr>
              <w:jc w:val="center"/>
              <w:rPr>
                <w:b/>
                <w:sz w:val="20"/>
                <w:szCs w:val="20"/>
              </w:rPr>
            </w:pPr>
          </w:p>
        </w:tc>
        <w:tc>
          <w:tcPr>
            <w:tcW w:w="534" w:type="pct"/>
            <w:shd w:val="clear" w:color="auto" w:fill="FFFFFF"/>
            <w:vAlign w:val="center"/>
          </w:tcPr>
          <w:p w:rsidR="008748ED" w:rsidRPr="006A0B7F" w:rsidRDefault="008748ED" w:rsidP="008F170F">
            <w:pPr>
              <w:jc w:val="center"/>
              <w:rPr>
                <w:b/>
                <w:sz w:val="20"/>
                <w:szCs w:val="20"/>
              </w:rPr>
            </w:pPr>
            <w:r w:rsidRPr="006A0B7F">
              <w:rPr>
                <w:b/>
                <w:sz w:val="20"/>
                <w:szCs w:val="20"/>
              </w:rPr>
              <w:t>Sett. 1</w:t>
            </w:r>
          </w:p>
        </w:tc>
        <w:tc>
          <w:tcPr>
            <w:tcW w:w="535" w:type="pct"/>
            <w:shd w:val="clear" w:color="auto" w:fill="FFFFFF"/>
            <w:vAlign w:val="center"/>
          </w:tcPr>
          <w:p w:rsidR="008748ED" w:rsidRPr="006A0B7F" w:rsidRDefault="008748ED" w:rsidP="008F170F">
            <w:pPr>
              <w:jc w:val="center"/>
              <w:rPr>
                <w:b/>
                <w:sz w:val="20"/>
                <w:szCs w:val="20"/>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c>
          <w:tcPr>
            <w:tcW w:w="535" w:type="pct"/>
            <w:shd w:val="clear" w:color="auto" w:fill="FFFFFF"/>
            <w:vAlign w:val="center"/>
          </w:tcPr>
          <w:p w:rsidR="008748ED" w:rsidRPr="006A0B7F" w:rsidRDefault="008748ED" w:rsidP="008F170F">
            <w:pPr>
              <w:jc w:val="center"/>
              <w:rPr>
                <w:b/>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1</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2</w:t>
            </w:r>
          </w:p>
          <w:p w:rsidR="008748ED" w:rsidRPr="006A0B7F" w:rsidRDefault="008748ED" w:rsidP="008F170F">
            <w:pPr>
              <w:jc w:val="center"/>
              <w:rPr>
                <w:b/>
                <w:sz w:val="20"/>
                <w:szCs w:val="20"/>
                <w:lang w:val="en-GB"/>
              </w:rPr>
            </w:pPr>
          </w:p>
        </w:tc>
        <w:tc>
          <w:tcPr>
            <w:tcW w:w="534" w:type="pct"/>
            <w:shd w:val="clear" w:color="auto" w:fill="FFFFFF" w:themeFill="background1"/>
            <w:vAlign w:val="center"/>
          </w:tcPr>
          <w:p w:rsidR="008748ED" w:rsidRPr="00D600B0"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991DB3"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3</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991DB3"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auto"/>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4</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r w:rsidR="008748ED" w:rsidRPr="006A0B7F" w:rsidTr="008F170F">
        <w:tc>
          <w:tcPr>
            <w:tcW w:w="723" w:type="pct"/>
            <w:shd w:val="clear" w:color="auto" w:fill="FFFFFF"/>
            <w:vAlign w:val="center"/>
          </w:tcPr>
          <w:p w:rsidR="008748ED" w:rsidRPr="006A0B7F" w:rsidRDefault="008748ED" w:rsidP="008F170F">
            <w:pPr>
              <w:jc w:val="center"/>
              <w:rPr>
                <w:b/>
                <w:sz w:val="20"/>
                <w:szCs w:val="20"/>
                <w:lang w:val="en-GB"/>
              </w:rPr>
            </w:pPr>
            <w:r w:rsidRPr="006A0B7F">
              <w:rPr>
                <w:b/>
                <w:sz w:val="20"/>
                <w:szCs w:val="20"/>
                <w:lang w:val="en-GB"/>
              </w:rPr>
              <w:t>5</w:t>
            </w:r>
          </w:p>
          <w:p w:rsidR="008748ED" w:rsidRPr="006A0B7F" w:rsidRDefault="008748ED" w:rsidP="008F170F">
            <w:pPr>
              <w:jc w:val="center"/>
              <w:rPr>
                <w:b/>
                <w:sz w:val="20"/>
                <w:szCs w:val="20"/>
                <w:lang w:val="en-GB"/>
              </w:rPr>
            </w:pPr>
          </w:p>
        </w:tc>
        <w:tc>
          <w:tcPr>
            <w:tcW w:w="534"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c>
          <w:tcPr>
            <w:tcW w:w="535" w:type="pct"/>
            <w:shd w:val="clear" w:color="auto" w:fill="FFFFFF" w:themeFill="background1"/>
            <w:vAlign w:val="center"/>
          </w:tcPr>
          <w:p w:rsidR="008748ED" w:rsidRPr="006A0B7F" w:rsidRDefault="008748ED" w:rsidP="008F170F">
            <w:pPr>
              <w:jc w:val="center"/>
              <w:rPr>
                <w:sz w:val="20"/>
                <w:szCs w:val="20"/>
                <w:lang w:val="en-GB"/>
              </w:rPr>
            </w:pPr>
          </w:p>
        </w:tc>
      </w:tr>
    </w:tbl>
    <w:p w:rsidR="008748ED" w:rsidRDefault="008748ED" w:rsidP="008748ED">
      <w:pPr>
        <w:rPr>
          <w:sz w:val="22"/>
          <w:szCs w:val="22"/>
        </w:rPr>
      </w:pPr>
    </w:p>
    <w:p w:rsidR="008748ED" w:rsidRDefault="008748ED" w:rsidP="008748ED">
      <w:pPr>
        <w:rPr>
          <w:sz w:val="22"/>
          <w:szCs w:val="22"/>
        </w:rPr>
      </w:pPr>
    </w:p>
    <w:p w:rsidR="00043D91" w:rsidRDefault="00043D91" w:rsidP="00043D91">
      <w:pPr>
        <w:pStyle w:val="Normale1"/>
        <w:rPr>
          <w:b/>
          <w:bCs/>
          <w:color w:val="000000"/>
          <w:sz w:val="28"/>
          <w:szCs w:val="28"/>
        </w:rPr>
      </w:pPr>
    </w:p>
    <w:p w:rsidR="00043D91" w:rsidRDefault="00043D91" w:rsidP="00043D91">
      <w:pPr>
        <w:pStyle w:val="Normale1"/>
        <w:rPr>
          <w:b/>
          <w:bCs/>
          <w:color w:val="000000"/>
          <w:sz w:val="28"/>
          <w:szCs w:val="28"/>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043D91" w:rsidRPr="00654ACA" w:rsidTr="00B1062E">
        <w:tc>
          <w:tcPr>
            <w:tcW w:w="5000" w:type="pct"/>
            <w:tcBorders>
              <w:bottom w:val="single" w:sz="12" w:space="0" w:color="F4B083"/>
            </w:tcBorders>
            <w:shd w:val="clear" w:color="auto" w:fill="auto"/>
          </w:tcPr>
          <w:p w:rsidR="00043D91" w:rsidRPr="00570EAF" w:rsidRDefault="00043D91" w:rsidP="00B1062E">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043D91" w:rsidRPr="00654ACA" w:rsidRDefault="00043D91" w:rsidP="00B1062E">
            <w:pPr>
              <w:pStyle w:val="Corpodeltesto"/>
              <w:spacing w:after="0"/>
              <w:jc w:val="both"/>
              <w:rPr>
                <w:b/>
                <w:bCs/>
                <w:sz w:val="24"/>
                <w:szCs w:val="24"/>
              </w:rPr>
            </w:pPr>
          </w:p>
        </w:tc>
      </w:tr>
    </w:tbl>
    <w:p w:rsidR="00043D91" w:rsidRPr="00DD156C" w:rsidRDefault="00043D91" w:rsidP="00043D91">
      <w:pPr>
        <w:pStyle w:val="Corpodeltesto"/>
        <w:spacing w:after="0"/>
        <w:jc w:val="both"/>
        <w:rPr>
          <w:b/>
          <w:sz w:val="22"/>
          <w:szCs w:val="22"/>
        </w:rPr>
      </w:pPr>
    </w:p>
    <w:p w:rsidR="00043D91" w:rsidRPr="00DD156C" w:rsidRDefault="00043D91" w:rsidP="00043D91">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043D91" w:rsidRPr="00570EAF" w:rsidTr="00B1062E">
        <w:tc>
          <w:tcPr>
            <w:tcW w:w="1060" w:type="pct"/>
            <w:tcBorders>
              <w:bottom w:val="single" w:sz="12" w:space="0" w:color="F4B083"/>
            </w:tcBorders>
            <w:shd w:val="clear" w:color="auto" w:fill="E2EFD9"/>
            <w:vAlign w:val="center"/>
          </w:tcPr>
          <w:p w:rsidR="00043D91" w:rsidRPr="00570EAF" w:rsidRDefault="00043D91" w:rsidP="00B1062E">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Lavoro per gruppi di livello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Problem solving;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Role play):</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043D91" w:rsidRPr="00570EAF" w:rsidTr="00B1062E">
        <w:tc>
          <w:tcPr>
            <w:tcW w:w="1060" w:type="pct"/>
            <w:shd w:val="clear" w:color="auto" w:fill="E2EFD9"/>
            <w:vAlign w:val="center"/>
          </w:tcPr>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043D91" w:rsidRPr="00570EAF" w:rsidRDefault="00043D91" w:rsidP="00B1062E">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043D91" w:rsidRPr="00570EAF" w:rsidTr="00B1062E">
        <w:tc>
          <w:tcPr>
            <w:tcW w:w="1060" w:type="pct"/>
            <w:shd w:val="clear" w:color="auto" w:fill="E2EFD9"/>
            <w:vAlign w:val="center"/>
          </w:tcPr>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043D91" w:rsidRPr="00570EAF" w:rsidTr="00B1062E">
        <w:tc>
          <w:tcPr>
            <w:tcW w:w="1060" w:type="pct"/>
            <w:vMerge w:val="restart"/>
            <w:shd w:val="clear" w:color="auto" w:fill="E2EFD9"/>
            <w:vAlign w:val="center"/>
          </w:tcPr>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43D91" w:rsidRPr="00570EAF" w:rsidTr="00B1062E">
              <w:trPr>
                <w:trHeight w:val="567"/>
              </w:trPr>
              <w:tc>
                <w:tcPr>
                  <w:tcW w:w="5000" w:type="pct"/>
                  <w:gridSpan w:val="2"/>
                  <w:shd w:val="clear" w:color="auto" w:fill="EDEDED"/>
                  <w:vAlign w:val="center"/>
                </w:tcPr>
                <w:p w:rsidR="00043D91" w:rsidRPr="00570EAF" w:rsidRDefault="00043D91" w:rsidP="00B1062E">
                  <w:pPr>
                    <w:jc w:val="center"/>
                    <w:rPr>
                      <w:b/>
                    </w:rPr>
                  </w:pPr>
                  <w:r w:rsidRPr="00570EAF">
                    <w:rPr>
                      <w:rStyle w:val="CharacterStyle2"/>
                      <w:rFonts w:ascii="Times New Roman" w:hAnsi="Times New Roman"/>
                      <w:b/>
                      <w:spacing w:val="-2"/>
                      <w:w w:val="105"/>
                      <w:sz w:val="22"/>
                      <w:szCs w:val="22"/>
                    </w:rPr>
                    <w:t>STRATEGIE METODOLOGICHE E DIDATTICHE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w:t>
                  </w:r>
                </w:p>
              </w:tc>
              <w:tc>
                <w:tcPr>
                  <w:tcW w:w="4480" w:type="pct"/>
                  <w:shd w:val="clear" w:color="auto" w:fill="auto"/>
                  <w:vAlign w:val="center"/>
                </w:tcPr>
                <w:p w:rsidR="00043D91" w:rsidRPr="00570EAF" w:rsidRDefault="00043D91" w:rsidP="00B1062E">
                  <w:pPr>
                    <w:ind w:right="27"/>
                    <w:rPr>
                      <w:spacing w:val="1"/>
                    </w:rPr>
                  </w:pPr>
                  <w:r w:rsidRPr="00570EAF">
                    <w:rPr>
                      <w:spacing w:val="1"/>
                      <w:sz w:val="22"/>
                      <w:szCs w:val="22"/>
                    </w:rPr>
                    <w:t>Creare un clima di apprendimento sereno, nel riconoscimento e nel rispetto delle singole diversità;</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M2</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Privilegiare i momenti di dettatura rispetto a quelli di copiatura;</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M3</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 xml:space="preserve">Prevedere momenti di affiancamento per un immediato intervento di supporto;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M4</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Organizzare attività in coppia o a piccolo gruppo, nell’ottica di una didattica inclusiva;</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M5</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Adeguare ed eventualmente dilatare i tempi dati a disposizione per la produzione scritta;</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M6</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Utilizzare differenti modalità comunicative e attivare più canali sensoriali nel momento delle spiegazioni;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M7</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 xml:space="preserve">Controllare che i compiti e tutte le comunicazioni alle famiglie siano trascritti </w:t>
                  </w:r>
                  <w:r w:rsidRPr="00570EAF">
                    <w:rPr>
                      <w:spacing w:val="1"/>
                      <w:sz w:val="22"/>
                      <w:szCs w:val="22"/>
                    </w:rPr>
                    <w:lastRenderedPageBreak/>
                    <w:t xml:space="preserve">correttamente; </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lastRenderedPageBreak/>
                    <w:t>M8</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M9</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M10</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M11</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Verificare l’opportunità di una lettura ad alta voce e di un confronto diretto con i compagni;</w:t>
                  </w:r>
                </w:p>
              </w:tc>
            </w:tr>
            <w:tr w:rsidR="00043D91" w:rsidRPr="00570EAF" w:rsidTr="00B1062E">
              <w:trPr>
                <w:trHeight w:val="567"/>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M12</w:t>
                  </w:r>
                </w:p>
              </w:tc>
              <w:tc>
                <w:tcPr>
                  <w:tcW w:w="4480" w:type="pct"/>
                  <w:shd w:val="clear" w:color="auto" w:fill="auto"/>
                  <w:vAlign w:val="center"/>
                </w:tcPr>
                <w:p w:rsidR="00043D91" w:rsidRPr="00570EAF" w:rsidRDefault="00043D91" w:rsidP="00B1062E">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M13</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Tempi di elaborazione e produzione più lunghi di quelli previsti per la classe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M14</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Spiegazioni supportate con mappe concettuali, schemi, grafici, tabelle, …, consegnati anche allo studente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M15</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Appunti del docente consegnati all’alunno in fotocopie o file delle lezioni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M16</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Possibilità di registrare la lezione come alternativa alla stesura degli appunti in classe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M17</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Contenuti presentati in piccole unità</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M18</w:t>
                  </w:r>
                </w:p>
              </w:tc>
              <w:tc>
                <w:tcPr>
                  <w:tcW w:w="4480" w:type="pct"/>
                  <w:shd w:val="clear" w:color="auto" w:fill="auto"/>
                  <w:vAlign w:val="center"/>
                </w:tcPr>
                <w:p w:rsidR="00043D91" w:rsidRPr="00570EAF" w:rsidRDefault="00043D91" w:rsidP="00B1062E">
                  <w:pPr>
                    <w:snapToGrid w:val="0"/>
                  </w:pPr>
                  <w:r w:rsidRPr="00570EAF">
                    <w:rPr>
                      <w:color w:val="000000"/>
                      <w:sz w:val="22"/>
                      <w:szCs w:val="22"/>
                    </w:rPr>
                    <w:t>Testo delle prove di verifica presentate con un carattere di stampa concordato con lo studente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M19</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Utilizzo durante le prove di verifica degli strumenti compensativi e dispensativi concordati</w:t>
                  </w:r>
                </w:p>
              </w:tc>
            </w:tr>
            <w:tr w:rsidR="00043D91" w:rsidRPr="00570EAF" w:rsidTr="00B1062E">
              <w:trPr>
                <w:trHeight w:val="397"/>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M20</w:t>
                  </w:r>
                </w:p>
              </w:tc>
              <w:tc>
                <w:tcPr>
                  <w:tcW w:w="4480" w:type="pct"/>
                  <w:shd w:val="clear" w:color="auto" w:fill="auto"/>
                  <w:vAlign w:val="center"/>
                </w:tcPr>
                <w:p w:rsidR="00043D91" w:rsidRPr="00570EAF" w:rsidRDefault="00043D91" w:rsidP="00B1062E">
                  <w:pPr>
                    <w:adjustRightInd w:val="0"/>
                    <w:rPr>
                      <w:color w:val="000000"/>
                    </w:rPr>
                  </w:pPr>
                  <w:r w:rsidRPr="00570EAF">
                    <w:rPr>
                      <w:color w:val="000000"/>
                      <w:sz w:val="22"/>
                      <w:szCs w:val="22"/>
                    </w:rPr>
                    <w:t>Altro (specificare) ………………………………………………………………………</w:t>
                  </w:r>
                </w:p>
              </w:tc>
            </w:tr>
          </w:tbl>
          <w:p w:rsidR="00043D91" w:rsidRPr="00570EAF" w:rsidRDefault="00043D91" w:rsidP="00B1062E">
            <w:pPr>
              <w:pStyle w:val="Default"/>
              <w:spacing w:line="360" w:lineRule="auto"/>
              <w:ind w:left="357"/>
              <w:jc w:val="both"/>
              <w:rPr>
                <w:rFonts w:ascii="Times New Roman" w:hAnsi="Times New Roman" w:cs="Times New Roman"/>
                <w:bCs/>
                <w:sz w:val="22"/>
                <w:szCs w:val="22"/>
              </w:rPr>
            </w:pPr>
          </w:p>
        </w:tc>
      </w:tr>
      <w:tr w:rsidR="00043D91" w:rsidRPr="00570EAF" w:rsidTr="00B1062E">
        <w:tc>
          <w:tcPr>
            <w:tcW w:w="1060" w:type="pct"/>
            <w:vMerge/>
            <w:shd w:val="clear" w:color="auto" w:fill="E2EFD9"/>
            <w:vAlign w:val="center"/>
          </w:tcPr>
          <w:p w:rsidR="00043D91" w:rsidRPr="00570EAF" w:rsidRDefault="00043D91" w:rsidP="00B1062E">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043D91" w:rsidRPr="00570EAF" w:rsidTr="00B1062E">
              <w:trPr>
                <w:trHeight w:val="680"/>
              </w:trPr>
              <w:tc>
                <w:tcPr>
                  <w:tcW w:w="5000" w:type="pct"/>
                  <w:gridSpan w:val="2"/>
                  <w:shd w:val="clear" w:color="auto" w:fill="EDEDED"/>
                  <w:vAlign w:val="center"/>
                </w:tcPr>
                <w:p w:rsidR="00043D91" w:rsidRPr="00570EAF" w:rsidRDefault="00043D91" w:rsidP="00B1062E">
                  <w:pPr>
                    <w:snapToGrid w:val="0"/>
                    <w:rPr>
                      <w:b/>
                      <w:bCs/>
                    </w:rPr>
                  </w:pPr>
                  <w:r w:rsidRPr="00570EAF">
                    <w:rPr>
                      <w:b/>
                      <w:bCs/>
                      <w:sz w:val="22"/>
                      <w:szCs w:val="22"/>
                    </w:rPr>
                    <w:t xml:space="preserve">STRUMENTI COMPENSATIVI </w:t>
                  </w:r>
                  <w:r w:rsidRPr="00570EAF">
                    <w:rPr>
                      <w:bCs/>
                      <w:sz w:val="22"/>
                      <w:szCs w:val="22"/>
                    </w:rPr>
                    <w:t>(legge 170/10 e linee guida 12/07/11)</w:t>
                  </w:r>
                </w:p>
              </w:tc>
            </w:tr>
            <w:tr w:rsidR="00043D91" w:rsidRPr="00570EAF" w:rsidTr="00B1062E">
              <w:trPr>
                <w:trHeight w:val="227"/>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C1</w:t>
                  </w:r>
                </w:p>
              </w:tc>
              <w:tc>
                <w:tcPr>
                  <w:tcW w:w="4579" w:type="pct"/>
                  <w:shd w:val="clear" w:color="auto" w:fill="auto"/>
                  <w:vAlign w:val="center"/>
                </w:tcPr>
                <w:p w:rsidR="00043D91" w:rsidRPr="00570EAF" w:rsidRDefault="00043D91" w:rsidP="00B1062E">
                  <w:pPr>
                    <w:snapToGrid w:val="0"/>
                  </w:pPr>
                  <w:r w:rsidRPr="00570EAF">
                    <w:rPr>
                      <w:sz w:val="22"/>
                      <w:szCs w:val="22"/>
                    </w:rPr>
                    <w:t>Utilizzo di computer e tablet (possibilmente con stampante)</w:t>
                  </w:r>
                </w:p>
              </w:tc>
            </w:tr>
            <w:tr w:rsidR="00043D91" w:rsidRPr="00570EAF" w:rsidTr="00B1062E">
              <w:trPr>
                <w:trHeight w:val="510"/>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C2</w:t>
                  </w:r>
                </w:p>
              </w:tc>
              <w:tc>
                <w:tcPr>
                  <w:tcW w:w="4579" w:type="pct"/>
                  <w:shd w:val="clear" w:color="auto" w:fill="auto"/>
                  <w:vAlign w:val="center"/>
                </w:tcPr>
                <w:p w:rsidR="00043D91" w:rsidRPr="00570EAF" w:rsidRDefault="00043D91" w:rsidP="00B1062E">
                  <w:pPr>
                    <w:snapToGrid w:val="0"/>
                  </w:pPr>
                  <w:r w:rsidRPr="00570EAF">
                    <w:rPr>
                      <w:sz w:val="22"/>
                      <w:szCs w:val="22"/>
                    </w:rPr>
                    <w:t>Utilizzo di programmi di video-scrittura con correttore ortografico (possibilmente vocale) e con tecnologie di sintesi vocale (anche per le lingue straniere)</w:t>
                  </w:r>
                </w:p>
              </w:tc>
            </w:tr>
            <w:tr w:rsidR="00043D91" w:rsidRPr="00570EAF" w:rsidTr="00B1062E">
              <w:trPr>
                <w:trHeight w:val="283"/>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C3</w:t>
                  </w:r>
                </w:p>
              </w:tc>
              <w:tc>
                <w:tcPr>
                  <w:tcW w:w="4579" w:type="pct"/>
                  <w:shd w:val="clear" w:color="auto" w:fill="auto"/>
                  <w:vAlign w:val="center"/>
                </w:tcPr>
                <w:p w:rsidR="00043D91" w:rsidRPr="00570EAF" w:rsidRDefault="00043D91" w:rsidP="00B1062E">
                  <w:pPr>
                    <w:snapToGrid w:val="0"/>
                  </w:pPr>
                  <w:r w:rsidRPr="00570EAF">
                    <w:rPr>
                      <w:sz w:val="22"/>
                      <w:szCs w:val="22"/>
                    </w:rPr>
                    <w:t xml:space="preserve">Utilizzo di risorse audio (file audio digitali, audiolibri…). </w:t>
                  </w:r>
                </w:p>
              </w:tc>
            </w:tr>
            <w:tr w:rsidR="00043D91" w:rsidRPr="00570EAF" w:rsidTr="00B1062E">
              <w:trPr>
                <w:trHeight w:val="283"/>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C4</w:t>
                  </w:r>
                </w:p>
              </w:tc>
              <w:tc>
                <w:tcPr>
                  <w:tcW w:w="4579" w:type="pct"/>
                  <w:shd w:val="clear" w:color="auto" w:fill="auto"/>
                  <w:vAlign w:val="center"/>
                </w:tcPr>
                <w:p w:rsidR="00043D91" w:rsidRPr="00570EAF" w:rsidRDefault="00043D91" w:rsidP="00B1062E">
                  <w:pPr>
                    <w:snapToGrid w:val="0"/>
                  </w:pPr>
                  <w:r w:rsidRPr="00570EAF">
                    <w:rPr>
                      <w:sz w:val="22"/>
                      <w:szCs w:val="22"/>
                    </w:rPr>
                    <w:t>Utilizzo del registratore digitale o di altri strumenti di registrazione per uso personale</w:t>
                  </w:r>
                </w:p>
              </w:tc>
            </w:tr>
            <w:tr w:rsidR="00043D91" w:rsidRPr="00570EAF" w:rsidTr="00B1062E">
              <w:trPr>
                <w:trHeight w:val="510"/>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C5</w:t>
                  </w:r>
                </w:p>
              </w:tc>
              <w:tc>
                <w:tcPr>
                  <w:tcW w:w="4579" w:type="pct"/>
                  <w:shd w:val="clear" w:color="auto" w:fill="auto"/>
                  <w:vAlign w:val="center"/>
                </w:tcPr>
                <w:p w:rsidR="00043D91" w:rsidRPr="00570EAF" w:rsidRDefault="00043D91" w:rsidP="00B1062E">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043D91" w:rsidRPr="00570EAF" w:rsidTr="00B1062E">
              <w:trPr>
                <w:trHeight w:val="283"/>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C6</w:t>
                  </w:r>
                </w:p>
              </w:tc>
              <w:tc>
                <w:tcPr>
                  <w:tcW w:w="4579" w:type="pct"/>
                  <w:shd w:val="clear" w:color="auto" w:fill="auto"/>
                  <w:vAlign w:val="center"/>
                </w:tcPr>
                <w:p w:rsidR="00043D91" w:rsidRPr="00570EAF" w:rsidRDefault="00043D91" w:rsidP="00B1062E">
                  <w:pPr>
                    <w:snapToGrid w:val="0"/>
                  </w:pPr>
                  <w:r w:rsidRPr="00570EAF">
                    <w:rPr>
                      <w:sz w:val="22"/>
                      <w:szCs w:val="22"/>
                    </w:rPr>
                    <w:t>Utilizzo di schemi, tabelle, mappe e diagrammi di flusso come supporto durante compiti e verifiche scritte</w:t>
                  </w:r>
                </w:p>
              </w:tc>
            </w:tr>
            <w:tr w:rsidR="00043D91" w:rsidRPr="00570EAF" w:rsidTr="00B1062E">
              <w:trPr>
                <w:trHeight w:val="454"/>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C7</w:t>
                  </w:r>
                </w:p>
              </w:tc>
              <w:tc>
                <w:tcPr>
                  <w:tcW w:w="4579" w:type="pct"/>
                  <w:shd w:val="clear" w:color="auto" w:fill="auto"/>
                  <w:vAlign w:val="center"/>
                </w:tcPr>
                <w:p w:rsidR="00043D91" w:rsidRPr="00570EAF" w:rsidRDefault="00043D91" w:rsidP="00B1062E">
                  <w:pPr>
                    <w:snapToGrid w:val="0"/>
                  </w:pPr>
                  <w:r w:rsidRPr="00570EAF">
                    <w:rPr>
                      <w:sz w:val="22"/>
                      <w:szCs w:val="22"/>
                    </w:rPr>
                    <w:t>Utilizzo di   formulari e di schemi e/o mappe delle varie discipline scientifiche come supporto durante compiti e verifiche scritte</w:t>
                  </w:r>
                </w:p>
              </w:tc>
            </w:tr>
            <w:tr w:rsidR="00043D91" w:rsidRPr="00570EAF" w:rsidTr="00B1062E">
              <w:trPr>
                <w:trHeight w:val="510"/>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C8</w:t>
                  </w:r>
                </w:p>
              </w:tc>
              <w:tc>
                <w:tcPr>
                  <w:tcW w:w="4579" w:type="pct"/>
                  <w:shd w:val="clear" w:color="auto" w:fill="auto"/>
                  <w:vAlign w:val="center"/>
                </w:tcPr>
                <w:p w:rsidR="00043D91" w:rsidRPr="00570EAF" w:rsidRDefault="00043D91" w:rsidP="00B1062E">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043D91" w:rsidRPr="00570EAF" w:rsidTr="00B1062E">
              <w:trPr>
                <w:trHeight w:val="283"/>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C9</w:t>
                  </w:r>
                </w:p>
              </w:tc>
              <w:tc>
                <w:tcPr>
                  <w:tcW w:w="4579" w:type="pct"/>
                  <w:shd w:val="clear" w:color="auto" w:fill="auto"/>
                  <w:vAlign w:val="center"/>
                </w:tcPr>
                <w:p w:rsidR="00043D91" w:rsidRPr="00570EAF" w:rsidRDefault="00043D91" w:rsidP="00B1062E">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043D91" w:rsidRPr="00570EAF" w:rsidTr="00B1062E">
              <w:trPr>
                <w:trHeight w:val="283"/>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C10</w:t>
                  </w:r>
                </w:p>
              </w:tc>
              <w:tc>
                <w:tcPr>
                  <w:tcW w:w="4579" w:type="pct"/>
                  <w:shd w:val="clear" w:color="auto" w:fill="auto"/>
                  <w:vAlign w:val="center"/>
                </w:tcPr>
                <w:p w:rsidR="00043D91" w:rsidRPr="00570EAF" w:rsidRDefault="00043D91" w:rsidP="00B1062E">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043D91" w:rsidRPr="00570EAF" w:rsidTr="00B1062E">
              <w:trPr>
                <w:trHeight w:val="283"/>
              </w:trPr>
              <w:tc>
                <w:tcPr>
                  <w:tcW w:w="421" w:type="pct"/>
                  <w:shd w:val="clear" w:color="auto" w:fill="auto"/>
                  <w:vAlign w:val="center"/>
                </w:tcPr>
                <w:p w:rsidR="00043D91" w:rsidRPr="00570EAF" w:rsidRDefault="00043D91" w:rsidP="00B1062E">
                  <w:pPr>
                    <w:tabs>
                      <w:tab w:val="left" w:pos="3"/>
                    </w:tabs>
                    <w:snapToGrid w:val="0"/>
                    <w:rPr>
                      <w:b/>
                      <w:bCs/>
                    </w:rPr>
                  </w:pPr>
                  <w:r w:rsidRPr="00570EAF">
                    <w:rPr>
                      <w:b/>
                      <w:bCs/>
                      <w:sz w:val="22"/>
                      <w:szCs w:val="22"/>
                    </w:rPr>
                    <w:t>C11</w:t>
                  </w:r>
                </w:p>
              </w:tc>
              <w:tc>
                <w:tcPr>
                  <w:tcW w:w="4579" w:type="pct"/>
                  <w:shd w:val="clear" w:color="auto" w:fill="auto"/>
                  <w:vAlign w:val="center"/>
                </w:tcPr>
                <w:p w:rsidR="00043D91" w:rsidRPr="00570EAF" w:rsidRDefault="00043D91" w:rsidP="00B1062E">
                  <w:pPr>
                    <w:snapToGrid w:val="0"/>
                  </w:pPr>
                  <w:r w:rsidRPr="00570EAF">
                    <w:rPr>
                      <w:sz w:val="22"/>
                      <w:szCs w:val="22"/>
                    </w:rPr>
                    <w:t>Altro_______________________________________________________________________</w:t>
                  </w:r>
                </w:p>
              </w:tc>
            </w:tr>
          </w:tbl>
          <w:p w:rsidR="00043D91" w:rsidRPr="00570EAF" w:rsidRDefault="00043D91" w:rsidP="00B1062E">
            <w:pPr>
              <w:pStyle w:val="Default"/>
              <w:spacing w:line="360" w:lineRule="auto"/>
              <w:jc w:val="both"/>
              <w:rPr>
                <w:rFonts w:ascii="Times New Roman" w:hAnsi="Times New Roman" w:cs="Times New Roman"/>
                <w:b/>
                <w:sz w:val="22"/>
                <w:szCs w:val="22"/>
              </w:rPr>
            </w:pPr>
          </w:p>
        </w:tc>
      </w:tr>
      <w:tr w:rsidR="00043D91" w:rsidRPr="00570EAF" w:rsidTr="00B1062E">
        <w:tc>
          <w:tcPr>
            <w:tcW w:w="1060" w:type="pct"/>
            <w:vMerge/>
            <w:shd w:val="clear" w:color="auto" w:fill="E2EFD9"/>
          </w:tcPr>
          <w:p w:rsidR="00043D91" w:rsidRPr="00570EAF" w:rsidRDefault="00043D91" w:rsidP="00B1062E">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43D91" w:rsidRPr="00570EAF" w:rsidTr="00B1062E">
              <w:trPr>
                <w:trHeight w:val="737"/>
              </w:trPr>
              <w:tc>
                <w:tcPr>
                  <w:tcW w:w="5000" w:type="pct"/>
                  <w:gridSpan w:val="2"/>
                  <w:shd w:val="clear" w:color="auto" w:fill="EDEDED"/>
                  <w:vAlign w:val="center"/>
                </w:tcPr>
                <w:p w:rsidR="00043D91" w:rsidRPr="00570EAF" w:rsidRDefault="00043D91" w:rsidP="00B1062E">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043D91" w:rsidRPr="00570EAF" w:rsidRDefault="00043D91" w:rsidP="00B1062E">
                  <w:pPr>
                    <w:snapToGrid w:val="0"/>
                    <w:rPr>
                      <w:b/>
                      <w:bCs/>
                    </w:rPr>
                  </w:pPr>
                  <w:r w:rsidRPr="00570EAF">
                    <w:rPr>
                      <w:b/>
                      <w:bCs/>
                      <w:sz w:val="22"/>
                      <w:szCs w:val="22"/>
                    </w:rPr>
                    <w:t>E INTERVENTI DI INDIVIDUALIZZAZIONE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w:t>
                  </w:r>
                </w:p>
              </w:tc>
              <w:tc>
                <w:tcPr>
                  <w:tcW w:w="4480" w:type="pct"/>
                  <w:shd w:val="clear" w:color="auto" w:fill="auto"/>
                  <w:vAlign w:val="center"/>
                </w:tcPr>
                <w:p w:rsidR="00043D91" w:rsidRPr="00570EAF" w:rsidRDefault="00043D91" w:rsidP="00B1062E">
                  <w:pPr>
                    <w:snapToGrid w:val="0"/>
                  </w:pPr>
                  <w:r w:rsidRPr="00570EAF">
                    <w:rPr>
                      <w:sz w:val="22"/>
                      <w:szCs w:val="22"/>
                    </w:rPr>
                    <w:t>Dispensa dalla lettura ad alta voce in classe</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D2</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dall’uso dei quattro caratteri di scrittura nelle prime fasi dell’apprendimento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D3</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dall’uso del corsivo e dello stampato minuscolo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D4</w:t>
                  </w:r>
                </w:p>
              </w:tc>
              <w:tc>
                <w:tcPr>
                  <w:tcW w:w="4480" w:type="pct"/>
                  <w:shd w:val="clear" w:color="auto" w:fill="auto"/>
                  <w:vAlign w:val="center"/>
                </w:tcPr>
                <w:p w:rsidR="00043D91" w:rsidRPr="00570EAF" w:rsidRDefault="00043D91" w:rsidP="00B1062E">
                  <w:pPr>
                    <w:snapToGrid w:val="0"/>
                  </w:pPr>
                  <w:r w:rsidRPr="00570EAF">
                    <w:rPr>
                      <w:sz w:val="22"/>
                      <w:szCs w:val="22"/>
                    </w:rPr>
                    <w:t>Dispensa dalla scrittura sotto dettatura di testi e/o appunti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D5</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dal ricopiare testi o espressioni matematiche dalla lavagna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D6</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dallo studio mnemonico delle tabelline, delle forme verbali, delle poesie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D7</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dall’utilizzo di tempi standard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D8</w:t>
                  </w:r>
                </w:p>
              </w:tc>
              <w:tc>
                <w:tcPr>
                  <w:tcW w:w="4480" w:type="pct"/>
                  <w:shd w:val="clear" w:color="auto" w:fill="auto"/>
                  <w:vAlign w:val="center"/>
                </w:tcPr>
                <w:p w:rsidR="00043D91" w:rsidRPr="00570EAF" w:rsidRDefault="00043D91" w:rsidP="00B1062E">
                  <w:pPr>
                    <w:snapToGrid w:val="0"/>
                  </w:pPr>
                  <w:r w:rsidRPr="00570EAF">
                    <w:rPr>
                      <w:sz w:val="22"/>
                      <w:szCs w:val="22"/>
                    </w:rPr>
                    <w:t>Riduzione delle consegne senza modificare gli obiettivi</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D9</w:t>
                  </w:r>
                </w:p>
              </w:tc>
              <w:tc>
                <w:tcPr>
                  <w:tcW w:w="4480" w:type="pct"/>
                  <w:shd w:val="clear" w:color="auto" w:fill="auto"/>
                  <w:vAlign w:val="center"/>
                </w:tcPr>
                <w:p w:rsidR="00043D91" w:rsidRPr="00570EAF" w:rsidRDefault="00043D91" w:rsidP="00B1062E">
                  <w:pPr>
                    <w:snapToGrid w:val="0"/>
                  </w:pPr>
                  <w:r w:rsidRPr="00570EAF">
                    <w:rPr>
                      <w:sz w:val="22"/>
                      <w:szCs w:val="22"/>
                    </w:rPr>
                    <w:t>Dispensa da un eccessivo carico di compiti con riadattamento e riduzione delle pagine da studiare, senza modificare gli obiettivi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D10</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dalla sovrapposizione di compiti e interrogazioni di più materie </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D11</w:t>
                  </w:r>
                </w:p>
              </w:tc>
              <w:tc>
                <w:tcPr>
                  <w:tcW w:w="4480" w:type="pct"/>
                  <w:shd w:val="clear" w:color="auto" w:fill="auto"/>
                  <w:vAlign w:val="center"/>
                </w:tcPr>
                <w:p w:rsidR="00043D91" w:rsidRPr="00570EAF" w:rsidRDefault="00043D91" w:rsidP="00B1062E">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D12</w:t>
                  </w:r>
                </w:p>
              </w:tc>
              <w:tc>
                <w:tcPr>
                  <w:tcW w:w="4480" w:type="pct"/>
                  <w:shd w:val="clear" w:color="auto" w:fill="auto"/>
                  <w:vAlign w:val="center"/>
                </w:tcPr>
                <w:p w:rsidR="00043D91" w:rsidRPr="00570EAF" w:rsidRDefault="00043D91" w:rsidP="00B1062E">
                  <w:pPr>
                    <w:snapToGrid w:val="0"/>
                  </w:pPr>
                  <w:r w:rsidRPr="00570EAF">
                    <w:rPr>
                      <w:sz w:val="22"/>
                      <w:szCs w:val="22"/>
                    </w:rPr>
                    <w:t>Integrazione dei libri di testo con appunti su supporto registrato, digitalizzato o cartaceo stampato sintesi vocale, mappe, schemi, formulari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D13</w:t>
                  </w:r>
                </w:p>
              </w:tc>
              <w:tc>
                <w:tcPr>
                  <w:tcW w:w="4480" w:type="pct"/>
                  <w:shd w:val="clear" w:color="auto" w:fill="auto"/>
                  <w:vAlign w:val="center"/>
                </w:tcPr>
                <w:p w:rsidR="00043D91" w:rsidRPr="00570EAF" w:rsidRDefault="00043D91" w:rsidP="00B1062E">
                  <w:pPr>
                    <w:snapToGrid w:val="0"/>
                  </w:pPr>
                  <w:r w:rsidRPr="00570EAF">
                    <w:rPr>
                      <w:sz w:val="22"/>
                      <w:szCs w:val="22"/>
                    </w:rPr>
                    <w:t xml:space="preserve">Accordo sulle modalità e i tempi delle verifiche scritte con possibilità di utilizzare supporti multimediali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D14</w:t>
                  </w:r>
                </w:p>
              </w:tc>
              <w:tc>
                <w:tcPr>
                  <w:tcW w:w="4480" w:type="pct"/>
                  <w:shd w:val="clear" w:color="auto" w:fill="auto"/>
                  <w:vAlign w:val="center"/>
                </w:tcPr>
                <w:p w:rsidR="00043D91" w:rsidRPr="00570EAF" w:rsidRDefault="00043D91" w:rsidP="00B1062E">
                  <w:pPr>
                    <w:snapToGrid w:val="0"/>
                  </w:pPr>
                  <w:r w:rsidRPr="00570EAF">
                    <w:rPr>
                      <w:sz w:val="22"/>
                      <w:szCs w:val="22"/>
                    </w:rPr>
                    <w:t xml:space="preserve">Accordo sui tempi e sulle modalità delle interrogazioni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D15</w:t>
                  </w:r>
                </w:p>
              </w:tc>
              <w:tc>
                <w:tcPr>
                  <w:tcW w:w="4480" w:type="pct"/>
                  <w:shd w:val="clear" w:color="auto" w:fill="auto"/>
                  <w:vAlign w:val="center"/>
                </w:tcPr>
                <w:p w:rsidR="00043D91" w:rsidRPr="00570EAF" w:rsidRDefault="00043D91" w:rsidP="00B1062E">
                  <w:pPr>
                    <w:snapToGrid w:val="0"/>
                  </w:pPr>
                  <w:r w:rsidRPr="00570EAF">
                    <w:rPr>
                      <w:sz w:val="22"/>
                      <w:szCs w:val="22"/>
                    </w:rPr>
                    <w:t xml:space="preserve">Nelle verifiche, riduzione e adattamento del numero degli esercizi senza modificare gli obiettivi </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D16</w:t>
                  </w:r>
                </w:p>
              </w:tc>
              <w:tc>
                <w:tcPr>
                  <w:tcW w:w="4480" w:type="pct"/>
                  <w:shd w:val="clear" w:color="auto" w:fill="auto"/>
                  <w:vAlign w:val="center"/>
                </w:tcPr>
                <w:p w:rsidR="00043D91" w:rsidRPr="00570EAF" w:rsidRDefault="00043D91" w:rsidP="00B1062E">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D17</w:t>
                  </w:r>
                </w:p>
              </w:tc>
              <w:tc>
                <w:tcPr>
                  <w:tcW w:w="4480" w:type="pct"/>
                  <w:shd w:val="clear" w:color="auto" w:fill="auto"/>
                  <w:vAlign w:val="center"/>
                </w:tcPr>
                <w:p w:rsidR="00043D91" w:rsidRPr="00570EAF" w:rsidRDefault="00043D91" w:rsidP="00B1062E">
                  <w:pPr>
                    <w:snapToGrid w:val="0"/>
                  </w:pPr>
                  <w:r w:rsidRPr="00570EAF">
                    <w:rPr>
                      <w:sz w:val="22"/>
                      <w:szCs w:val="22"/>
                    </w:rPr>
                    <w:t xml:space="preserve">Lettura delle consegne degli esercizi e/o fornitura, durante le verifiche, di prove su supporto digitalizzato leggibili dalla sintesi vocale </w:t>
                  </w:r>
                </w:p>
              </w:tc>
            </w:tr>
            <w:tr w:rsidR="00043D91" w:rsidRPr="00570EAF" w:rsidTr="00B1062E">
              <w:trPr>
                <w:trHeight w:val="510"/>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D18</w:t>
                  </w:r>
                </w:p>
              </w:tc>
              <w:tc>
                <w:tcPr>
                  <w:tcW w:w="4480" w:type="pct"/>
                  <w:shd w:val="clear" w:color="auto" w:fill="auto"/>
                  <w:vAlign w:val="center"/>
                </w:tcPr>
                <w:p w:rsidR="00043D91" w:rsidRPr="00570EAF" w:rsidRDefault="00043D91" w:rsidP="00B1062E">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D19</w:t>
                  </w:r>
                </w:p>
              </w:tc>
              <w:tc>
                <w:tcPr>
                  <w:tcW w:w="4480" w:type="pct"/>
                  <w:shd w:val="clear" w:color="auto" w:fill="auto"/>
                  <w:vAlign w:val="center"/>
                </w:tcPr>
                <w:p w:rsidR="00043D91" w:rsidRPr="00570EAF" w:rsidRDefault="00043D91" w:rsidP="00B1062E">
                  <w:pPr>
                    <w:snapToGrid w:val="0"/>
                  </w:pPr>
                  <w:r w:rsidRPr="00570EAF">
                    <w:rPr>
                      <w:sz w:val="22"/>
                      <w:szCs w:val="22"/>
                    </w:rPr>
                    <w:t>Controllo, da parte dei docenti, della gestione del diario (corretta trascrizione di compiti/avvisi)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D20</w:t>
                  </w:r>
                </w:p>
              </w:tc>
              <w:tc>
                <w:tcPr>
                  <w:tcW w:w="4480" w:type="pct"/>
                  <w:shd w:val="clear" w:color="auto" w:fill="auto"/>
                  <w:vAlign w:val="center"/>
                </w:tcPr>
                <w:p w:rsidR="00043D91" w:rsidRPr="00570EAF" w:rsidRDefault="00043D91" w:rsidP="00B1062E">
                  <w:pPr>
                    <w:snapToGrid w:val="0"/>
                  </w:pPr>
                  <w:r w:rsidRPr="00570EAF">
                    <w:rPr>
                      <w:sz w:val="22"/>
                      <w:szCs w:val="22"/>
                    </w:rPr>
                    <w:t>Valutazione dei procedimenti e non dei calcoli nella risoluzione dei problemi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D21</w:t>
                  </w:r>
                </w:p>
              </w:tc>
              <w:tc>
                <w:tcPr>
                  <w:tcW w:w="4480" w:type="pct"/>
                  <w:shd w:val="clear" w:color="auto" w:fill="auto"/>
                  <w:vAlign w:val="center"/>
                </w:tcPr>
                <w:p w:rsidR="00043D91" w:rsidRPr="00570EAF" w:rsidRDefault="00043D91" w:rsidP="00B1062E">
                  <w:pPr>
                    <w:snapToGrid w:val="0"/>
                  </w:pPr>
                  <w:r w:rsidRPr="00570EAF">
                    <w:rPr>
                      <w:sz w:val="22"/>
                      <w:szCs w:val="22"/>
                    </w:rPr>
                    <w:t>Valutazione del contenuto e non degli errori ortografici</w:t>
                  </w:r>
                </w:p>
              </w:tc>
            </w:tr>
            <w:tr w:rsidR="00043D91" w:rsidRPr="00570EAF" w:rsidTr="00B1062E">
              <w:trPr>
                <w:trHeight w:val="283"/>
              </w:trPr>
              <w:tc>
                <w:tcPr>
                  <w:tcW w:w="520" w:type="pct"/>
                  <w:shd w:val="clear" w:color="auto" w:fill="auto"/>
                  <w:vAlign w:val="center"/>
                </w:tcPr>
                <w:p w:rsidR="00043D91" w:rsidRPr="00570EAF" w:rsidRDefault="00043D91" w:rsidP="00B1062E">
                  <w:pPr>
                    <w:tabs>
                      <w:tab w:val="left" w:pos="3"/>
                    </w:tabs>
                    <w:snapToGrid w:val="0"/>
                    <w:ind w:left="3"/>
                    <w:rPr>
                      <w:b/>
                      <w:bCs/>
                    </w:rPr>
                  </w:pPr>
                  <w:r w:rsidRPr="00570EAF">
                    <w:rPr>
                      <w:b/>
                      <w:bCs/>
                      <w:sz w:val="22"/>
                      <w:szCs w:val="22"/>
                    </w:rPr>
                    <w:t>D22</w:t>
                  </w:r>
                </w:p>
              </w:tc>
              <w:tc>
                <w:tcPr>
                  <w:tcW w:w="4480" w:type="pct"/>
                  <w:shd w:val="clear" w:color="auto" w:fill="auto"/>
                  <w:vAlign w:val="center"/>
                </w:tcPr>
                <w:p w:rsidR="00043D91" w:rsidRPr="00570EAF" w:rsidRDefault="00043D91" w:rsidP="00B1062E">
                  <w:pPr>
                    <w:snapToGrid w:val="0"/>
                  </w:pPr>
                  <w:r w:rsidRPr="00570EAF">
                    <w:rPr>
                      <w:sz w:val="22"/>
                      <w:szCs w:val="22"/>
                    </w:rPr>
                    <w:t>Altro</w:t>
                  </w:r>
                </w:p>
              </w:tc>
            </w:tr>
          </w:tbl>
          <w:p w:rsidR="00043D91" w:rsidRPr="00570EAF" w:rsidRDefault="00043D91" w:rsidP="00B1062E">
            <w:pPr>
              <w:pStyle w:val="Default"/>
              <w:spacing w:line="360" w:lineRule="auto"/>
              <w:jc w:val="both"/>
              <w:rPr>
                <w:rFonts w:ascii="Times New Roman" w:hAnsi="Times New Roman" w:cs="Times New Roman"/>
                <w:bCs/>
                <w:sz w:val="22"/>
                <w:szCs w:val="22"/>
              </w:rPr>
            </w:pPr>
          </w:p>
        </w:tc>
      </w:tr>
      <w:tr w:rsidR="00043D91" w:rsidRPr="00570EAF" w:rsidTr="00B1062E">
        <w:tc>
          <w:tcPr>
            <w:tcW w:w="1060" w:type="pct"/>
            <w:shd w:val="clear" w:color="auto" w:fill="E2EFD9"/>
            <w:vAlign w:val="center"/>
          </w:tcPr>
          <w:p w:rsidR="00043D91" w:rsidRPr="00570EAF" w:rsidRDefault="00043D91" w:rsidP="00B1062E">
            <w:pPr>
              <w:pStyle w:val="Corpodeltesto"/>
              <w:spacing w:after="0"/>
              <w:jc w:val="center"/>
              <w:rPr>
                <w:b/>
                <w:bCs/>
                <w:color w:val="000000"/>
                <w:sz w:val="22"/>
                <w:szCs w:val="22"/>
              </w:rPr>
            </w:pPr>
            <w:r w:rsidRPr="00570EAF">
              <w:rPr>
                <w:b/>
                <w:bCs/>
                <w:color w:val="000000"/>
                <w:sz w:val="22"/>
                <w:szCs w:val="22"/>
              </w:rPr>
              <w:t>ULTERIORI</w:t>
            </w:r>
          </w:p>
          <w:p w:rsidR="00043D91" w:rsidRPr="00570EAF" w:rsidRDefault="00043D91" w:rsidP="00B1062E">
            <w:pPr>
              <w:pStyle w:val="Corpodeltesto"/>
              <w:spacing w:after="0"/>
              <w:jc w:val="center"/>
              <w:rPr>
                <w:b/>
                <w:bCs/>
                <w:color w:val="000000"/>
                <w:sz w:val="22"/>
                <w:szCs w:val="22"/>
              </w:rPr>
            </w:pPr>
            <w:r w:rsidRPr="00570EAF">
              <w:rPr>
                <w:b/>
                <w:bCs/>
                <w:color w:val="000000"/>
                <w:sz w:val="22"/>
                <w:szCs w:val="22"/>
              </w:rPr>
              <w:t>ATTIVITA’</w:t>
            </w:r>
          </w:p>
          <w:p w:rsidR="00043D91" w:rsidRPr="00570EAF" w:rsidRDefault="00043D91" w:rsidP="00B1062E">
            <w:pPr>
              <w:pStyle w:val="Corpodeltesto"/>
              <w:spacing w:after="0"/>
              <w:jc w:val="center"/>
              <w:rPr>
                <w:b/>
                <w:bCs/>
                <w:color w:val="000000"/>
                <w:sz w:val="22"/>
                <w:szCs w:val="22"/>
              </w:rPr>
            </w:pPr>
            <w:r w:rsidRPr="00570EAF">
              <w:rPr>
                <w:b/>
                <w:bCs/>
                <w:color w:val="000000"/>
                <w:sz w:val="22"/>
                <w:szCs w:val="22"/>
              </w:rPr>
              <w:t>DIDATTICO</w:t>
            </w:r>
          </w:p>
          <w:p w:rsidR="00043D91" w:rsidRPr="00570EAF" w:rsidRDefault="00043D91" w:rsidP="00B1062E">
            <w:pPr>
              <w:pStyle w:val="Corpodeltesto"/>
              <w:spacing w:after="0"/>
              <w:jc w:val="center"/>
              <w:rPr>
                <w:b/>
                <w:bCs/>
                <w:color w:val="000000"/>
                <w:sz w:val="22"/>
                <w:szCs w:val="22"/>
              </w:rPr>
            </w:pPr>
            <w:r w:rsidRPr="00570EAF">
              <w:rPr>
                <w:b/>
                <w:bCs/>
                <w:color w:val="000000"/>
                <w:sz w:val="22"/>
                <w:szCs w:val="22"/>
              </w:rPr>
              <w:t>EDUCATIVE</w:t>
            </w:r>
          </w:p>
          <w:p w:rsidR="00043D91" w:rsidRPr="00570EAF" w:rsidRDefault="00043D91" w:rsidP="00B1062E">
            <w:pPr>
              <w:pStyle w:val="Corpodeltesto"/>
              <w:spacing w:after="0"/>
              <w:jc w:val="center"/>
              <w:rPr>
                <w:b/>
                <w:bCs/>
                <w:color w:val="000000"/>
                <w:sz w:val="22"/>
                <w:szCs w:val="22"/>
              </w:rPr>
            </w:pPr>
            <w:r w:rsidRPr="00570EAF">
              <w:rPr>
                <w:b/>
                <w:bCs/>
                <w:color w:val="000000"/>
                <w:sz w:val="22"/>
                <w:szCs w:val="22"/>
              </w:rPr>
              <w:t>CURRICULARI E</w:t>
            </w:r>
          </w:p>
          <w:p w:rsidR="00043D91" w:rsidRPr="00570EAF" w:rsidRDefault="00043D91" w:rsidP="00B1062E">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Educazione strade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r w:rsidRPr="00570EAF">
              <w:rPr>
                <w:rFonts w:ascii="Times New Roman" w:hAnsi="Times New Roman" w:cs="Times New Roman"/>
                <w:bCs/>
                <w:sz w:val="22"/>
                <w:szCs w:val="22"/>
              </w:rPr>
              <w:t>Consueling alunni a rischio dispersione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p>
          <w:p w:rsidR="00043D91" w:rsidRPr="00570EAF" w:rsidRDefault="00043D91" w:rsidP="00B1062E">
            <w:pPr>
              <w:pStyle w:val="Corpodeltesto"/>
              <w:spacing w:after="0"/>
              <w:jc w:val="both"/>
              <w:rPr>
                <w:b/>
                <w:sz w:val="22"/>
                <w:szCs w:val="22"/>
              </w:rPr>
            </w:pPr>
          </w:p>
        </w:tc>
      </w:tr>
    </w:tbl>
    <w:p w:rsidR="00043D91" w:rsidRPr="00570EAF" w:rsidRDefault="00043D91" w:rsidP="00043D91">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043D91" w:rsidRPr="00570EAF" w:rsidTr="00B1062E">
        <w:tc>
          <w:tcPr>
            <w:tcW w:w="1088" w:type="pct"/>
            <w:vMerge w:val="restart"/>
            <w:shd w:val="clear" w:color="auto" w:fill="E2EFD9"/>
            <w:vAlign w:val="center"/>
          </w:tcPr>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043D91" w:rsidRPr="00570EAF" w:rsidRDefault="00043D91" w:rsidP="00B1062E">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043D91" w:rsidRPr="00570EAF" w:rsidTr="00B1062E">
        <w:tc>
          <w:tcPr>
            <w:tcW w:w="1088" w:type="pct"/>
            <w:vMerge/>
            <w:shd w:val="clear" w:color="auto" w:fill="E2EFD9"/>
          </w:tcPr>
          <w:p w:rsidR="00043D91" w:rsidRPr="00570EAF" w:rsidRDefault="00043D91" w:rsidP="00B1062E">
            <w:pPr>
              <w:pStyle w:val="Corpodeltesto"/>
              <w:spacing w:after="0"/>
              <w:jc w:val="both"/>
              <w:rPr>
                <w:b/>
                <w:bCs/>
                <w:sz w:val="22"/>
                <w:szCs w:val="22"/>
              </w:rPr>
            </w:pPr>
          </w:p>
        </w:tc>
        <w:tc>
          <w:tcPr>
            <w:tcW w:w="3912" w:type="pct"/>
            <w:shd w:val="clear" w:color="auto" w:fill="auto"/>
          </w:tcPr>
          <w:p w:rsidR="00043D91" w:rsidRPr="00570EAF" w:rsidRDefault="00043D91" w:rsidP="00B1062E">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043D91" w:rsidRPr="00570EAF" w:rsidTr="00B1062E">
        <w:tc>
          <w:tcPr>
            <w:tcW w:w="1088" w:type="pct"/>
            <w:vMerge/>
            <w:shd w:val="clear" w:color="auto" w:fill="E2EFD9"/>
          </w:tcPr>
          <w:p w:rsidR="00043D91" w:rsidRPr="00570EAF" w:rsidRDefault="00043D91" w:rsidP="00B1062E">
            <w:pPr>
              <w:pStyle w:val="Corpodeltesto"/>
              <w:spacing w:after="0"/>
              <w:jc w:val="both"/>
              <w:rPr>
                <w:b/>
                <w:bCs/>
                <w:sz w:val="22"/>
                <w:szCs w:val="22"/>
              </w:rPr>
            </w:pPr>
          </w:p>
        </w:tc>
        <w:tc>
          <w:tcPr>
            <w:tcW w:w="3912" w:type="pct"/>
            <w:shd w:val="clear" w:color="auto" w:fill="auto"/>
          </w:tcPr>
          <w:p w:rsidR="00043D91" w:rsidRPr="00570EAF" w:rsidRDefault="00043D91" w:rsidP="00B1062E">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043D91" w:rsidRPr="00570EAF" w:rsidTr="00B1062E">
        <w:tc>
          <w:tcPr>
            <w:tcW w:w="1088" w:type="pct"/>
            <w:vMerge w:val="restart"/>
            <w:shd w:val="clear" w:color="auto" w:fill="E2EFD9"/>
            <w:vAlign w:val="center"/>
          </w:tcPr>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043D91" w:rsidRPr="00570EAF" w:rsidRDefault="00043D91" w:rsidP="00B1062E">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043D91" w:rsidRPr="00570EAF" w:rsidRDefault="00043D91" w:rsidP="00B1062E">
            <w:pPr>
              <w:pStyle w:val="Corpodeltesto"/>
              <w:spacing w:after="0"/>
              <w:jc w:val="center"/>
              <w:rPr>
                <w:b/>
                <w:bCs/>
                <w:color w:val="000000"/>
                <w:sz w:val="22"/>
                <w:szCs w:val="22"/>
              </w:rPr>
            </w:pPr>
          </w:p>
        </w:tc>
        <w:tc>
          <w:tcPr>
            <w:tcW w:w="3912" w:type="pct"/>
            <w:shd w:val="clear" w:color="auto" w:fill="auto"/>
          </w:tcPr>
          <w:p w:rsidR="00043D91" w:rsidRPr="00570EAF" w:rsidRDefault="00043D91" w:rsidP="00B1062E">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satisfaction. </w:t>
            </w:r>
          </w:p>
        </w:tc>
      </w:tr>
      <w:tr w:rsidR="00043D91" w:rsidRPr="00570EAF" w:rsidTr="00B1062E">
        <w:tc>
          <w:tcPr>
            <w:tcW w:w="1088" w:type="pct"/>
            <w:vMerge/>
            <w:shd w:val="clear" w:color="auto" w:fill="E2EFD9"/>
          </w:tcPr>
          <w:p w:rsidR="00043D91" w:rsidRPr="00570EAF" w:rsidRDefault="00043D91" w:rsidP="00B1062E">
            <w:pPr>
              <w:pStyle w:val="Default"/>
              <w:jc w:val="both"/>
              <w:rPr>
                <w:rFonts w:ascii="Times New Roman" w:hAnsi="Times New Roman" w:cs="Times New Roman"/>
                <w:b/>
                <w:bCs/>
                <w:sz w:val="22"/>
                <w:szCs w:val="22"/>
              </w:rPr>
            </w:pPr>
          </w:p>
        </w:tc>
        <w:tc>
          <w:tcPr>
            <w:tcW w:w="3912" w:type="pct"/>
            <w:shd w:val="clear" w:color="auto" w:fill="auto"/>
          </w:tcPr>
          <w:p w:rsidR="00043D91" w:rsidRPr="00570EAF" w:rsidRDefault="00043D91" w:rsidP="00B1062E">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043D91" w:rsidRPr="00570EAF" w:rsidTr="00B1062E">
        <w:tc>
          <w:tcPr>
            <w:tcW w:w="1088" w:type="pct"/>
            <w:vMerge/>
            <w:shd w:val="clear" w:color="auto" w:fill="E2EFD9"/>
          </w:tcPr>
          <w:p w:rsidR="00043D91" w:rsidRPr="00570EAF" w:rsidRDefault="00043D91" w:rsidP="00B1062E">
            <w:pPr>
              <w:pStyle w:val="Default"/>
              <w:jc w:val="both"/>
              <w:rPr>
                <w:rFonts w:ascii="Times New Roman" w:hAnsi="Times New Roman" w:cs="Times New Roman"/>
                <w:b/>
                <w:bCs/>
                <w:sz w:val="22"/>
                <w:szCs w:val="22"/>
              </w:rPr>
            </w:pPr>
          </w:p>
        </w:tc>
        <w:tc>
          <w:tcPr>
            <w:tcW w:w="3912" w:type="pct"/>
            <w:shd w:val="clear" w:color="auto" w:fill="auto"/>
          </w:tcPr>
          <w:p w:rsidR="00043D91" w:rsidRPr="00570EAF" w:rsidRDefault="00043D91" w:rsidP="00B1062E">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43D91" w:rsidRPr="00570EAF" w:rsidRDefault="00043D91" w:rsidP="00B1062E">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satisfaction </w:t>
            </w:r>
          </w:p>
        </w:tc>
      </w:tr>
      <w:tr w:rsidR="00043D91" w:rsidRPr="00570EAF" w:rsidTr="00B1062E">
        <w:tc>
          <w:tcPr>
            <w:tcW w:w="1088" w:type="pct"/>
            <w:shd w:val="clear" w:color="auto" w:fill="E2EFD9"/>
            <w:vAlign w:val="center"/>
          </w:tcPr>
          <w:p w:rsidR="00043D91" w:rsidRPr="00570EAF" w:rsidRDefault="00043D91" w:rsidP="00B1062E">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rsidR="00043D91" w:rsidRPr="00570EAF" w:rsidRDefault="00043D91" w:rsidP="00B1062E">
            <w:pPr>
              <w:pStyle w:val="Corpodeltesto"/>
              <w:spacing w:after="0"/>
              <w:jc w:val="both"/>
              <w:rPr>
                <w:b/>
                <w:bCs/>
                <w:color w:val="000000"/>
                <w:sz w:val="22"/>
                <w:szCs w:val="22"/>
              </w:rPr>
            </w:pPr>
            <w:r w:rsidRPr="00570EAF">
              <w:rPr>
                <w:b/>
                <w:bCs/>
                <w:color w:val="000000"/>
                <w:sz w:val="22"/>
                <w:szCs w:val="22"/>
              </w:rPr>
              <w:t xml:space="preserve">SCRITTA </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043D91" w:rsidRPr="00570EAF" w:rsidRDefault="00043D91" w:rsidP="00B1062E">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Elaborati, saggi, componimenti</w:t>
            </w:r>
          </w:p>
          <w:p w:rsidR="00043D91" w:rsidRPr="00570EAF" w:rsidRDefault="00043D91" w:rsidP="00B1062E">
            <w:pPr>
              <w:pStyle w:val="Corpodeltesto"/>
              <w:spacing w:after="0"/>
              <w:jc w:val="both"/>
              <w:rPr>
                <w:bCs/>
                <w:sz w:val="22"/>
                <w:szCs w:val="22"/>
              </w:rPr>
            </w:pPr>
            <w:r w:rsidRPr="00570EAF">
              <w:rPr>
                <w:b/>
                <w:bCs/>
                <w:color w:val="000000"/>
                <w:sz w:val="22"/>
                <w:szCs w:val="22"/>
              </w:rPr>
              <w:t>ORALE</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043D91" w:rsidRPr="00570EAF" w:rsidRDefault="00043D91" w:rsidP="00B1062E">
            <w:pPr>
              <w:pStyle w:val="Corpodeltesto"/>
              <w:spacing w:after="0"/>
              <w:jc w:val="both"/>
              <w:rPr>
                <w:b/>
                <w:sz w:val="22"/>
                <w:szCs w:val="22"/>
              </w:rPr>
            </w:pPr>
            <w:r w:rsidRPr="00570EAF">
              <w:rPr>
                <w:b/>
                <w:sz w:val="22"/>
                <w:szCs w:val="22"/>
              </w:rPr>
              <w:t>ALTRI TIPI DI PROVE:</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043D91" w:rsidRPr="00570EAF" w:rsidRDefault="00043D91" w:rsidP="00B1062E">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043D91" w:rsidRDefault="00043D91" w:rsidP="00043D91"/>
    <w:p w:rsidR="00043D91" w:rsidRDefault="00043D91" w:rsidP="00043D91"/>
    <w:tbl>
      <w:tblPr>
        <w:tblStyle w:val="Elencochiaro-Colore3"/>
        <w:tblW w:w="5000" w:type="pct"/>
        <w:tblLook w:val="04A0"/>
      </w:tblPr>
      <w:tblGrid>
        <w:gridCol w:w="10988"/>
      </w:tblGrid>
      <w:tr w:rsidR="00043D91" w:rsidRPr="00651BC0" w:rsidTr="00B1062E">
        <w:trPr>
          <w:cnfStyle w:val="100000000000"/>
        </w:trPr>
        <w:tc>
          <w:tcPr>
            <w:cnfStyle w:val="001000000000"/>
            <w:tcW w:w="5000" w:type="pct"/>
            <w:shd w:val="clear" w:color="auto" w:fill="E2EFD9" w:themeFill="accent6" w:themeFillTint="33"/>
          </w:tcPr>
          <w:p w:rsidR="00043D91" w:rsidRPr="00B74B34" w:rsidRDefault="00043D91" w:rsidP="00043D91">
            <w:pPr>
              <w:pStyle w:val="Titolo1"/>
              <w:keepLines w:val="0"/>
              <w:widowControl/>
              <w:numPr>
                <w:ilvl w:val="0"/>
                <w:numId w:val="34"/>
              </w:numPr>
              <w:spacing w:before="120" w:after="120"/>
              <w:ind w:left="0" w:firstLine="0"/>
              <w:jc w:val="both"/>
              <w:outlineLvl w:val="0"/>
              <w:rPr>
                <w:rFonts w:ascii="Times New Roman" w:hAnsi="Times New Roman"/>
                <w:color w:val="auto"/>
                <w:sz w:val="24"/>
              </w:rPr>
            </w:pPr>
            <w:bookmarkStart w:id="3" w:name="__RefHeading__28_1270352503"/>
            <w:bookmarkEnd w:id="3"/>
            <w:r w:rsidRPr="00B74B34">
              <w:rPr>
                <w:rFonts w:ascii="Times New Roman" w:hAnsi="Times New Roman"/>
                <w:color w:val="auto"/>
                <w:sz w:val="24"/>
              </w:rPr>
              <w:t xml:space="preserve">INDICAZIONI GENERALI PER LA VERIFICA/VALUTAZIONE </w:t>
            </w:r>
            <w:r>
              <w:rPr>
                <w:rFonts w:ascii="Times New Roman" w:hAnsi="Times New Roman"/>
                <w:color w:val="auto"/>
                <w:sz w:val="24"/>
              </w:rPr>
              <w:t>- (BES)</w:t>
            </w:r>
          </w:p>
        </w:tc>
      </w:tr>
      <w:tr w:rsidR="00043D91" w:rsidRPr="00651BC0" w:rsidTr="00B1062E">
        <w:trPr>
          <w:cnfStyle w:val="000000100000"/>
        </w:trPr>
        <w:tc>
          <w:tcPr>
            <w:cnfStyle w:val="001000000000"/>
            <w:tcW w:w="5000" w:type="pct"/>
          </w:tcPr>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Valutare per formare (per orientare il processo di insegnamento-apprendimento)</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Valorizzare il processo di apprendimento dell’allievo e non valutare solo il prodotto/risultato</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Predisporre verifiche scalari</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Programmare e concordare con l’alunno le verifiche</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Prevedere verifiche orali a compensazione di quelle scritte (soprattutto per la lingua straniera) ove necessario</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Far usare strumenti e mediatori didattici nelle prove sia scritte sia orali</w:t>
            </w:r>
          </w:p>
          <w:p w:rsidR="00043D91" w:rsidRPr="00651BC0" w:rsidRDefault="00043D91" w:rsidP="00043D91">
            <w:pPr>
              <w:pStyle w:val="Paragrafoelenco"/>
              <w:widowControl/>
              <w:numPr>
                <w:ilvl w:val="0"/>
                <w:numId w:val="35"/>
              </w:numPr>
              <w:autoSpaceDE w:val="0"/>
              <w:spacing w:before="120" w:after="120"/>
              <w:ind w:left="431" w:hanging="431"/>
              <w:jc w:val="both"/>
              <w:rPr>
                <w:b w:val="0"/>
              </w:rPr>
            </w:pPr>
            <w:r w:rsidRPr="00651BC0">
              <w:rPr>
                <w:b w:val="0"/>
              </w:rPr>
              <w:t>Favorire un clima di classe sereno e tranquillo, anche dal punto di vista dell’ambiente fisico (rumori, luci…)</w:t>
            </w:r>
          </w:p>
          <w:p w:rsidR="00043D91" w:rsidRDefault="00043D91" w:rsidP="00043D91">
            <w:pPr>
              <w:pStyle w:val="Paragrafoelenco"/>
              <w:widowControl/>
              <w:numPr>
                <w:ilvl w:val="0"/>
                <w:numId w:val="35"/>
              </w:numPr>
              <w:autoSpaceDE w:val="0"/>
              <w:spacing w:before="120" w:after="120"/>
              <w:ind w:left="431" w:hanging="431"/>
              <w:jc w:val="both"/>
              <w:rPr>
                <w:b w:val="0"/>
              </w:rPr>
            </w:pPr>
            <w:r w:rsidRPr="00651BC0">
              <w:rPr>
                <w:b w:val="0"/>
              </w:rPr>
              <w:t>Rassicurare sulle conseguenze delle valutazioni.</w:t>
            </w:r>
          </w:p>
          <w:p w:rsidR="00043D91" w:rsidRPr="00651BC0" w:rsidRDefault="00043D91" w:rsidP="00043D91">
            <w:pPr>
              <w:pStyle w:val="Paragrafoelenco"/>
              <w:widowControl/>
              <w:numPr>
                <w:ilvl w:val="0"/>
                <w:numId w:val="35"/>
              </w:numPr>
              <w:autoSpaceDE w:val="0"/>
              <w:spacing w:before="120" w:after="120"/>
              <w:ind w:left="431" w:hanging="431"/>
              <w:jc w:val="both"/>
              <w:rPr>
                <w:b w:val="0"/>
              </w:rPr>
            </w:pPr>
            <w:r>
              <w:rPr>
                <w:b w:val="0"/>
              </w:rPr>
              <w:t>____________________________________________________</w:t>
            </w:r>
          </w:p>
        </w:tc>
      </w:tr>
      <w:tr w:rsidR="00043D91" w:rsidRPr="00651BC0" w:rsidTr="00B1062E">
        <w:tc>
          <w:tcPr>
            <w:cnfStyle w:val="001000000000"/>
            <w:tcW w:w="5000" w:type="pct"/>
            <w:shd w:val="clear" w:color="auto" w:fill="E2EFD9" w:themeFill="accent6" w:themeFillTint="33"/>
          </w:tcPr>
          <w:p w:rsidR="00043D91" w:rsidRPr="00B74B34" w:rsidRDefault="00043D91" w:rsidP="00043D91">
            <w:pPr>
              <w:pStyle w:val="Titolo1"/>
              <w:keepLines w:val="0"/>
              <w:widowControl/>
              <w:numPr>
                <w:ilvl w:val="0"/>
                <w:numId w:val="34"/>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043D91" w:rsidRPr="00651BC0" w:rsidTr="00B1062E">
        <w:trPr>
          <w:cnfStyle w:val="000000100000"/>
        </w:trPr>
        <w:tc>
          <w:tcPr>
            <w:cnfStyle w:val="001000000000"/>
            <w:tcW w:w="5000" w:type="pct"/>
          </w:tcPr>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 xml:space="preserve">Predisporre verifiche scritte accessibili, brevi, strutturate, scalari </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Facilitare la decodifica della consegna e del testo</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Valutare tenendo conto maggiormente del contenuto che della forma</w:t>
            </w:r>
          </w:p>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Introdurre prove informatizzate</w:t>
            </w:r>
          </w:p>
          <w:p w:rsidR="00043D91" w:rsidRDefault="00043D91" w:rsidP="00043D91">
            <w:pPr>
              <w:pStyle w:val="Paragrafoelenco"/>
              <w:widowControl/>
              <w:numPr>
                <w:ilvl w:val="0"/>
                <w:numId w:val="35"/>
              </w:numPr>
              <w:spacing w:before="120" w:after="120"/>
              <w:ind w:left="431" w:hanging="431"/>
              <w:jc w:val="both"/>
              <w:rPr>
                <w:b w:val="0"/>
              </w:rPr>
            </w:pPr>
            <w:r w:rsidRPr="00651BC0">
              <w:rPr>
                <w:b w:val="0"/>
              </w:rPr>
              <w:t>Programmare tempi più lunghi per l’esecuzione delle prove</w:t>
            </w:r>
          </w:p>
          <w:p w:rsidR="00043D91" w:rsidRPr="00651BC0" w:rsidRDefault="00043D91" w:rsidP="00043D91">
            <w:pPr>
              <w:pStyle w:val="Paragrafoelenco"/>
              <w:widowControl/>
              <w:numPr>
                <w:ilvl w:val="0"/>
                <w:numId w:val="35"/>
              </w:numPr>
              <w:spacing w:before="120" w:after="120"/>
              <w:ind w:left="431" w:hanging="431"/>
              <w:jc w:val="both"/>
              <w:rPr>
                <w:b w:val="0"/>
              </w:rPr>
            </w:pPr>
            <w:r>
              <w:rPr>
                <w:b w:val="0"/>
              </w:rPr>
              <w:t>_____________________________________________________</w:t>
            </w:r>
          </w:p>
        </w:tc>
      </w:tr>
      <w:tr w:rsidR="00043D91" w:rsidRPr="00651BC0" w:rsidTr="00B1062E">
        <w:tc>
          <w:tcPr>
            <w:cnfStyle w:val="001000000000"/>
            <w:tcW w:w="5000" w:type="pct"/>
            <w:shd w:val="clear" w:color="auto" w:fill="E2EFD9" w:themeFill="accent6" w:themeFillTint="33"/>
          </w:tcPr>
          <w:p w:rsidR="00043D91" w:rsidRPr="00B74B34" w:rsidRDefault="00043D91" w:rsidP="00043D91">
            <w:pPr>
              <w:pStyle w:val="Titolo1"/>
              <w:keepLines w:val="0"/>
              <w:widowControl/>
              <w:numPr>
                <w:ilvl w:val="0"/>
                <w:numId w:val="34"/>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043D91" w:rsidRPr="00651BC0" w:rsidTr="00B1062E">
        <w:trPr>
          <w:cnfStyle w:val="000000100000"/>
        </w:trPr>
        <w:tc>
          <w:tcPr>
            <w:cnfStyle w:val="001000000000"/>
            <w:tcW w:w="5000" w:type="pct"/>
          </w:tcPr>
          <w:p w:rsidR="00043D91" w:rsidRPr="00651BC0" w:rsidRDefault="00043D91" w:rsidP="00043D91">
            <w:pPr>
              <w:pStyle w:val="Paragrafoelenco"/>
              <w:widowControl/>
              <w:numPr>
                <w:ilvl w:val="0"/>
                <w:numId w:val="35"/>
              </w:numPr>
              <w:spacing w:before="120" w:after="120"/>
              <w:ind w:left="431" w:hanging="431"/>
              <w:jc w:val="both"/>
              <w:rPr>
                <w:b w:val="0"/>
              </w:rPr>
            </w:pPr>
            <w:r w:rsidRPr="00651BC0">
              <w:rPr>
                <w:b w:val="0"/>
              </w:rPr>
              <w:t>Gestione dei tempi nelle verifiche orali</w:t>
            </w:r>
          </w:p>
          <w:p w:rsidR="00043D91" w:rsidRDefault="00043D91" w:rsidP="00043D91">
            <w:pPr>
              <w:pStyle w:val="Paragrafoelenco"/>
              <w:widowControl/>
              <w:numPr>
                <w:ilvl w:val="0"/>
                <w:numId w:val="35"/>
              </w:numPr>
              <w:spacing w:before="120" w:after="120"/>
              <w:ind w:left="431" w:hanging="431"/>
              <w:jc w:val="both"/>
              <w:rPr>
                <w:b w:val="0"/>
              </w:rPr>
            </w:pPr>
            <w:r w:rsidRPr="00651BC0">
              <w:rPr>
                <w:b w:val="0"/>
              </w:rPr>
              <w:t>Valorizzazione del contenuto nell’esposizione orale, tenendo conto di eventuali difficoltà espositive</w:t>
            </w:r>
          </w:p>
          <w:p w:rsidR="00043D91" w:rsidRPr="00651BC0" w:rsidRDefault="00043D91" w:rsidP="00043D91">
            <w:pPr>
              <w:pStyle w:val="Paragrafoelenco"/>
              <w:widowControl/>
              <w:numPr>
                <w:ilvl w:val="0"/>
                <w:numId w:val="35"/>
              </w:numPr>
              <w:spacing w:before="120" w:after="120"/>
              <w:ind w:left="431" w:hanging="431"/>
              <w:jc w:val="both"/>
              <w:rPr>
                <w:b w:val="0"/>
              </w:rPr>
            </w:pPr>
            <w:r>
              <w:rPr>
                <w:b w:val="0"/>
              </w:rPr>
              <w:t>______________________________________________________________</w:t>
            </w:r>
          </w:p>
        </w:tc>
      </w:tr>
    </w:tbl>
    <w:p w:rsidR="00043D91" w:rsidRDefault="00043D91" w:rsidP="00043D91">
      <w:pPr>
        <w:pStyle w:val="Titolo1"/>
        <w:spacing w:before="0"/>
        <w:ind w:left="473" w:hanging="360"/>
        <w:jc w:val="both"/>
        <w:rPr>
          <w:rFonts w:ascii="Times New Roman" w:hAnsi="Times New Roman"/>
          <w:color w:val="548DD4"/>
          <w:sz w:val="16"/>
        </w:rPr>
      </w:pPr>
    </w:p>
    <w:p w:rsidR="00043D91" w:rsidRDefault="00043D91" w:rsidP="00043D91"/>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043D91" w:rsidRPr="00654ACA" w:rsidTr="00B1062E">
        <w:trPr>
          <w:trHeight w:val="1134"/>
        </w:trPr>
        <w:tc>
          <w:tcPr>
            <w:tcW w:w="1088" w:type="pct"/>
            <w:shd w:val="clear" w:color="auto" w:fill="auto"/>
            <w:vAlign w:val="center"/>
          </w:tcPr>
          <w:p w:rsidR="00043D91" w:rsidRPr="00654ACA" w:rsidRDefault="00043D91" w:rsidP="00B1062E">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043D91" w:rsidRPr="00654ACA" w:rsidRDefault="00043D91" w:rsidP="00B1062E">
            <w:pPr>
              <w:pStyle w:val="Corpodeltesto"/>
              <w:spacing w:after="0"/>
              <w:rPr>
                <w:b/>
                <w:sz w:val="24"/>
                <w:szCs w:val="24"/>
              </w:rPr>
            </w:pPr>
          </w:p>
          <w:p w:rsidR="00043D91" w:rsidRPr="00654ACA" w:rsidRDefault="00043D91" w:rsidP="00B1062E">
            <w:pPr>
              <w:pStyle w:val="Corpodeltesto"/>
              <w:spacing w:after="0"/>
              <w:rPr>
                <w:b/>
                <w:sz w:val="24"/>
                <w:szCs w:val="24"/>
              </w:rPr>
            </w:pPr>
          </w:p>
          <w:p w:rsidR="00043D91" w:rsidRPr="00654ACA" w:rsidRDefault="00043D91" w:rsidP="00B1062E">
            <w:pPr>
              <w:pStyle w:val="Corpodeltesto"/>
              <w:spacing w:after="0"/>
              <w:rPr>
                <w:b/>
                <w:sz w:val="24"/>
                <w:szCs w:val="24"/>
              </w:rPr>
            </w:pPr>
          </w:p>
        </w:tc>
      </w:tr>
      <w:tr w:rsidR="00043D91" w:rsidRPr="00654ACA" w:rsidTr="00B1062E">
        <w:trPr>
          <w:trHeight w:val="1134"/>
        </w:trPr>
        <w:tc>
          <w:tcPr>
            <w:tcW w:w="1088" w:type="pct"/>
            <w:shd w:val="clear" w:color="auto" w:fill="auto"/>
            <w:vAlign w:val="center"/>
          </w:tcPr>
          <w:p w:rsidR="00043D91" w:rsidRPr="00654ACA" w:rsidRDefault="00043D91" w:rsidP="00B1062E">
            <w:pPr>
              <w:pStyle w:val="Corpodeltesto"/>
              <w:spacing w:after="0"/>
              <w:jc w:val="center"/>
              <w:rPr>
                <w:b/>
                <w:bCs/>
                <w:color w:val="000000"/>
                <w:sz w:val="24"/>
                <w:szCs w:val="24"/>
              </w:rPr>
            </w:pPr>
            <w:r w:rsidRPr="00654ACA">
              <w:rPr>
                <w:b/>
                <w:bCs/>
                <w:color w:val="000000"/>
                <w:sz w:val="24"/>
                <w:szCs w:val="24"/>
              </w:rPr>
              <w:lastRenderedPageBreak/>
              <w:t>VISITE GUIDATE E VIAGGI D’ISTRUZIONE</w:t>
            </w:r>
          </w:p>
        </w:tc>
        <w:tc>
          <w:tcPr>
            <w:tcW w:w="3912" w:type="pct"/>
            <w:shd w:val="clear" w:color="auto" w:fill="auto"/>
            <w:vAlign w:val="center"/>
          </w:tcPr>
          <w:p w:rsidR="00043D91" w:rsidRPr="00654ACA" w:rsidRDefault="00043D91" w:rsidP="00B1062E">
            <w:pPr>
              <w:pStyle w:val="Corpodeltesto"/>
              <w:spacing w:after="0"/>
              <w:rPr>
                <w:b/>
                <w:sz w:val="24"/>
                <w:szCs w:val="24"/>
              </w:rPr>
            </w:pPr>
          </w:p>
          <w:p w:rsidR="00043D91" w:rsidRPr="00654ACA" w:rsidRDefault="00043D91" w:rsidP="00B1062E">
            <w:pPr>
              <w:pStyle w:val="Corpodeltesto"/>
              <w:spacing w:after="0"/>
              <w:rPr>
                <w:b/>
                <w:sz w:val="24"/>
                <w:szCs w:val="24"/>
              </w:rPr>
            </w:pPr>
          </w:p>
          <w:p w:rsidR="00043D91" w:rsidRPr="00654ACA" w:rsidRDefault="00043D91" w:rsidP="00B1062E">
            <w:pPr>
              <w:pStyle w:val="Corpodeltesto"/>
              <w:spacing w:after="0"/>
              <w:rPr>
                <w:b/>
                <w:sz w:val="24"/>
                <w:szCs w:val="24"/>
              </w:rPr>
            </w:pPr>
          </w:p>
        </w:tc>
      </w:tr>
      <w:tr w:rsidR="00043D91" w:rsidRPr="00654ACA" w:rsidTr="00B1062E">
        <w:trPr>
          <w:trHeight w:val="1134"/>
        </w:trPr>
        <w:tc>
          <w:tcPr>
            <w:tcW w:w="1088" w:type="pct"/>
            <w:shd w:val="clear" w:color="auto" w:fill="auto"/>
            <w:vAlign w:val="center"/>
          </w:tcPr>
          <w:p w:rsidR="00043D91" w:rsidRPr="00654ACA" w:rsidRDefault="00043D91" w:rsidP="00B1062E">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043D91" w:rsidRPr="00654ACA" w:rsidRDefault="00043D91" w:rsidP="00B1062E">
            <w:pPr>
              <w:pStyle w:val="Corpodeltesto"/>
              <w:spacing w:after="0"/>
              <w:rPr>
                <w:b/>
                <w:sz w:val="24"/>
                <w:szCs w:val="24"/>
              </w:rPr>
            </w:pPr>
          </w:p>
        </w:tc>
      </w:tr>
      <w:tr w:rsidR="00043D91" w:rsidRPr="00654ACA" w:rsidTr="00B1062E">
        <w:trPr>
          <w:trHeight w:val="1134"/>
        </w:trPr>
        <w:tc>
          <w:tcPr>
            <w:tcW w:w="1088" w:type="pct"/>
            <w:shd w:val="clear" w:color="auto" w:fill="auto"/>
            <w:vAlign w:val="center"/>
          </w:tcPr>
          <w:p w:rsidR="00043D91" w:rsidRPr="00654ACA" w:rsidRDefault="00563B6D" w:rsidP="00B1062E">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043D91" w:rsidRPr="00654ACA" w:rsidRDefault="00043D91" w:rsidP="00B1062E">
            <w:pPr>
              <w:pStyle w:val="Corpodeltesto"/>
              <w:spacing w:after="0"/>
              <w:rPr>
                <w:b/>
                <w:sz w:val="24"/>
                <w:szCs w:val="24"/>
              </w:rPr>
            </w:pPr>
          </w:p>
        </w:tc>
      </w:tr>
    </w:tbl>
    <w:p w:rsidR="00043D91" w:rsidRDefault="00043D91" w:rsidP="00043D91"/>
    <w:p w:rsidR="00043D91" w:rsidRDefault="00043D91" w:rsidP="00043D91"/>
    <w:tbl>
      <w:tblPr>
        <w:tblStyle w:val="Tabellagriglia1chiara-colore21"/>
        <w:tblW w:w="5000" w:type="pct"/>
        <w:tblLook w:val="04A0"/>
      </w:tblPr>
      <w:tblGrid>
        <w:gridCol w:w="2376"/>
        <w:gridCol w:w="8612"/>
      </w:tblGrid>
      <w:tr w:rsidR="00043D91" w:rsidRPr="00CF6B7E" w:rsidTr="00B1062E">
        <w:trPr>
          <w:cnfStyle w:val="100000000000"/>
          <w:trHeight w:val="397"/>
        </w:trPr>
        <w:tc>
          <w:tcPr>
            <w:cnfStyle w:val="001000000000"/>
            <w:tcW w:w="1081" w:type="pct"/>
            <w:vMerge w:val="restart"/>
            <w:vAlign w:val="center"/>
          </w:tcPr>
          <w:bookmarkEnd w:id="2"/>
          <w:p w:rsidR="00043D91" w:rsidRPr="00CF6B7E" w:rsidRDefault="00043D91" w:rsidP="00B1062E">
            <w:pPr>
              <w:pStyle w:val="Corpodeltesto"/>
              <w:spacing w:after="0"/>
              <w:rPr>
                <w:b w:val="0"/>
                <w:bCs w:val="0"/>
                <w:iCs/>
              </w:rPr>
            </w:pPr>
            <w:r w:rsidRPr="00570EAF">
              <w:rPr>
                <w:sz w:val="24"/>
                <w:szCs w:val="24"/>
              </w:rPr>
              <w:t>Valutazione</w:t>
            </w:r>
          </w:p>
        </w:tc>
        <w:tc>
          <w:tcPr>
            <w:tcW w:w="3919" w:type="pct"/>
            <w:vAlign w:val="center"/>
            <w:hideMark/>
          </w:tcPr>
          <w:p w:rsidR="00043D91" w:rsidRPr="00FE7A28" w:rsidRDefault="00043D91" w:rsidP="00B1062E">
            <w:pPr>
              <w:cnfStyle w:val="100000000000"/>
              <w:rPr>
                <w:b w:val="0"/>
                <w:bCs w:val="0"/>
                <w:iCs/>
              </w:rPr>
            </w:pPr>
            <w:r w:rsidRPr="00FE7A28">
              <w:rPr>
                <w:b w:val="0"/>
                <w:bCs w:val="0"/>
                <w:iCs/>
              </w:rPr>
              <w:t>Si allega rubrica di valutazione delle conoscenze</w:t>
            </w:r>
          </w:p>
          <w:p w:rsidR="00043D91" w:rsidRPr="00FE7A28" w:rsidRDefault="00043D91" w:rsidP="00B1062E">
            <w:pPr>
              <w:cnfStyle w:val="100000000000"/>
              <w:rPr>
                <w:b w:val="0"/>
                <w:bCs w:val="0"/>
                <w:iCs/>
              </w:rPr>
            </w:pPr>
          </w:p>
        </w:tc>
      </w:tr>
      <w:tr w:rsidR="00043D91" w:rsidRPr="00CF6B7E" w:rsidTr="00B1062E">
        <w:trPr>
          <w:trHeight w:val="397"/>
        </w:trPr>
        <w:tc>
          <w:tcPr>
            <w:cnfStyle w:val="001000000000"/>
            <w:tcW w:w="1081" w:type="pct"/>
            <w:vMerge/>
            <w:vAlign w:val="center"/>
          </w:tcPr>
          <w:p w:rsidR="00043D91" w:rsidRPr="00570EAF" w:rsidRDefault="00043D91" w:rsidP="00B1062E">
            <w:pPr>
              <w:pStyle w:val="Corpodeltesto"/>
              <w:spacing w:after="0"/>
              <w:rPr>
                <w:sz w:val="24"/>
                <w:szCs w:val="24"/>
              </w:rPr>
            </w:pPr>
          </w:p>
        </w:tc>
        <w:tc>
          <w:tcPr>
            <w:tcW w:w="3919" w:type="pct"/>
            <w:vAlign w:val="center"/>
          </w:tcPr>
          <w:p w:rsidR="00043D91" w:rsidRDefault="00043D91" w:rsidP="00B1062E">
            <w:pPr>
              <w:cnfStyle w:val="000000000000"/>
              <w:rPr>
                <w:iCs/>
              </w:rPr>
            </w:pPr>
            <w:r>
              <w:rPr>
                <w:iCs/>
              </w:rPr>
              <w:t>Si allega rubrica di valutazione delle competenze</w:t>
            </w:r>
          </w:p>
        </w:tc>
      </w:tr>
      <w:tr w:rsidR="00043D91" w:rsidRPr="00CF6B7E" w:rsidTr="00B1062E">
        <w:trPr>
          <w:trHeight w:val="397"/>
        </w:trPr>
        <w:tc>
          <w:tcPr>
            <w:cnfStyle w:val="001000000000"/>
            <w:tcW w:w="1081" w:type="pct"/>
            <w:vMerge/>
            <w:vAlign w:val="center"/>
          </w:tcPr>
          <w:p w:rsidR="00043D91" w:rsidRPr="00570EAF" w:rsidRDefault="00043D91" w:rsidP="00B1062E">
            <w:pPr>
              <w:pStyle w:val="Corpodeltesto"/>
              <w:spacing w:after="0"/>
              <w:rPr>
                <w:sz w:val="24"/>
                <w:szCs w:val="24"/>
              </w:rPr>
            </w:pPr>
          </w:p>
        </w:tc>
        <w:tc>
          <w:tcPr>
            <w:tcW w:w="3919" w:type="pct"/>
            <w:vAlign w:val="center"/>
          </w:tcPr>
          <w:p w:rsidR="00043D91" w:rsidRDefault="00043D91" w:rsidP="00B1062E">
            <w:pPr>
              <w:cnfStyle w:val="000000000000"/>
              <w:rPr>
                <w:iCs/>
              </w:rPr>
            </w:pPr>
            <w:r>
              <w:rPr>
                <w:iCs/>
              </w:rPr>
              <w:t>Si allega rubrica valutazione comportamento</w:t>
            </w:r>
          </w:p>
        </w:tc>
      </w:tr>
    </w:tbl>
    <w:p w:rsidR="00043D91" w:rsidRDefault="00043D91" w:rsidP="00043D91"/>
    <w:p w:rsidR="00A14923" w:rsidRDefault="00A14923" w:rsidP="00AA6E81">
      <w:pPr>
        <w:pStyle w:val="Corpodeltesto"/>
        <w:spacing w:after="0"/>
        <w:jc w:val="center"/>
        <w:rPr>
          <w:b/>
          <w:sz w:val="24"/>
          <w:szCs w:val="24"/>
        </w:rPr>
      </w:pPr>
    </w:p>
    <w:p w:rsidR="00043D91" w:rsidRDefault="00043D91" w:rsidP="00AA6E81">
      <w:pPr>
        <w:pStyle w:val="Corpodeltesto"/>
        <w:spacing w:after="0"/>
        <w:jc w:val="center"/>
        <w:rPr>
          <w:b/>
          <w:sz w:val="24"/>
          <w:szCs w:val="24"/>
        </w:rPr>
      </w:pPr>
    </w:p>
    <w:p w:rsidR="00043D91" w:rsidRDefault="00043D91" w:rsidP="00AA6E81">
      <w:pPr>
        <w:pStyle w:val="Corpodeltesto"/>
        <w:spacing w:after="0"/>
        <w:jc w:val="center"/>
        <w:rPr>
          <w:b/>
          <w:sz w:val="24"/>
          <w:szCs w:val="24"/>
        </w:rPr>
      </w:pPr>
    </w:p>
    <w:p w:rsidR="00043D91" w:rsidRDefault="00043D91" w:rsidP="00AA6E81">
      <w:pPr>
        <w:pStyle w:val="Corpodeltesto"/>
        <w:spacing w:after="0"/>
        <w:jc w:val="center"/>
        <w:rPr>
          <w:b/>
          <w:sz w:val="24"/>
          <w:szCs w:val="24"/>
        </w:rPr>
      </w:pPr>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19" w:rsidRDefault="00131619" w:rsidP="0036207A">
      <w:r>
        <w:separator/>
      </w:r>
    </w:p>
  </w:endnote>
  <w:endnote w:type="continuationSeparator" w:id="0">
    <w:p w:rsidR="00131619" w:rsidRDefault="00131619"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3" w:rsidRDefault="000B405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3" w:rsidRDefault="000B4053">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3" w:rsidRDefault="000B40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19" w:rsidRDefault="00131619" w:rsidP="0036207A">
      <w:r>
        <w:separator/>
      </w:r>
    </w:p>
  </w:footnote>
  <w:footnote w:type="continuationSeparator" w:id="0">
    <w:p w:rsidR="00131619" w:rsidRDefault="00131619" w:rsidP="0036207A">
      <w:r>
        <w:continuationSeparator/>
      </w:r>
    </w:p>
  </w:footnote>
  <w:footnote w:id="1">
    <w:p w:rsidR="000B4053" w:rsidRDefault="000B4053" w:rsidP="00043D91">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3" w:rsidRDefault="000B405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3" w:rsidRDefault="000B4053">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5B4129">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6145"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0B4053" w:rsidRDefault="005B4129">
                    <w:pPr>
                      <w:pStyle w:val="Pidipagina"/>
                      <w:jc w:val="center"/>
                      <w:rPr>
                        <w:color w:val="FFFFFF" w:themeColor="background1"/>
                      </w:rPr>
                    </w:pPr>
                    <w:r w:rsidRPr="005B4129">
                      <w:fldChar w:fldCharType="begin"/>
                    </w:r>
                    <w:r w:rsidR="000B4053">
                      <w:instrText xml:space="preserve"> PAGE   \* MERGEFORMAT </w:instrText>
                    </w:r>
                    <w:r w:rsidRPr="005B4129">
                      <w:fldChar w:fldCharType="separate"/>
                    </w:r>
                    <w:r w:rsidR="00564C6C" w:rsidRPr="00564C6C">
                      <w:rPr>
                        <w:noProof/>
                        <w:color w:val="FFFFFF" w:themeColor="background1"/>
                      </w:rPr>
                      <w:t>6</w:t>
                    </w:r>
                    <w:r>
                      <w:rPr>
                        <w:noProof/>
                        <w:color w:val="FFFFFF" w:themeColor="background1"/>
                      </w:rPr>
                      <w:fldChar w:fldCharType="end"/>
                    </w:r>
                  </w:p>
                  <w:p w:rsidR="000B4053" w:rsidRDefault="000B4053"/>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3" w:rsidRDefault="000B405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CA7EC0"/>
    <w:multiLevelType w:val="hybridMultilevel"/>
    <w:tmpl w:val="B3C65E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695220C"/>
    <w:multiLevelType w:val="hybridMultilevel"/>
    <w:tmpl w:val="A260E14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5F914AC"/>
    <w:multiLevelType w:val="hybridMultilevel"/>
    <w:tmpl w:val="8A0A203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8965C80"/>
    <w:multiLevelType w:val="hybridMultilevel"/>
    <w:tmpl w:val="E11A383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AEF5225"/>
    <w:multiLevelType w:val="hybridMultilevel"/>
    <w:tmpl w:val="1E9248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433519C"/>
    <w:multiLevelType w:val="hybridMultilevel"/>
    <w:tmpl w:val="07F248C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90833AC"/>
    <w:multiLevelType w:val="hybridMultilevel"/>
    <w:tmpl w:val="2F0A1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B893BDC"/>
    <w:multiLevelType w:val="hybridMultilevel"/>
    <w:tmpl w:val="4A284FEC"/>
    <w:lvl w:ilvl="0" w:tplc="3FA63810">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3BE331A1"/>
    <w:multiLevelType w:val="hybridMultilevel"/>
    <w:tmpl w:val="B29236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42B13828"/>
    <w:multiLevelType w:val="hybridMultilevel"/>
    <w:tmpl w:val="F66C14B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44DC6077"/>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nsid w:val="4C081BD4"/>
    <w:multiLevelType w:val="hybridMultilevel"/>
    <w:tmpl w:val="49C446A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51C418D9"/>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57E65525"/>
    <w:multiLevelType w:val="hybridMultilevel"/>
    <w:tmpl w:val="6B74D970"/>
    <w:lvl w:ilvl="0" w:tplc="4918A56E">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5AB46893"/>
    <w:multiLevelType w:val="hybridMultilevel"/>
    <w:tmpl w:val="42447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1F11C61"/>
    <w:multiLevelType w:val="hybridMultilevel"/>
    <w:tmpl w:val="B1CC504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6DD54C27"/>
    <w:multiLevelType w:val="hybridMultilevel"/>
    <w:tmpl w:val="71C640F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6F4C088D"/>
    <w:multiLevelType w:val="hybridMultilevel"/>
    <w:tmpl w:val="8CEE30B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3"/>
  </w:num>
  <w:num w:numId="3">
    <w:abstractNumId w:val="19"/>
  </w:num>
  <w:num w:numId="4">
    <w:abstractNumId w:val="42"/>
  </w:num>
  <w:num w:numId="5">
    <w:abstractNumId w:val="21"/>
  </w:num>
  <w:num w:numId="6">
    <w:abstractNumId w:val="38"/>
  </w:num>
  <w:num w:numId="7">
    <w:abstractNumId w:val="36"/>
  </w:num>
  <w:num w:numId="8">
    <w:abstractNumId w:val="46"/>
  </w:num>
  <w:num w:numId="9">
    <w:abstractNumId w:val="41"/>
  </w:num>
  <w:num w:numId="10">
    <w:abstractNumId w:val="33"/>
  </w:num>
  <w:num w:numId="11">
    <w:abstractNumId w:val="44"/>
  </w:num>
  <w:num w:numId="12">
    <w:abstractNumId w:val="27"/>
  </w:num>
  <w:num w:numId="13">
    <w:abstractNumId w:val="15"/>
  </w:num>
  <w:num w:numId="14">
    <w:abstractNumId w:val="12"/>
  </w:num>
  <w:num w:numId="15">
    <w:abstractNumId w:val="18"/>
  </w:num>
  <w:num w:numId="16">
    <w:abstractNumId w:val="25"/>
  </w:num>
  <w:num w:numId="17">
    <w:abstractNumId w:val="48"/>
  </w:num>
  <w:num w:numId="18">
    <w:abstractNumId w:val="23"/>
  </w:num>
  <w:num w:numId="19">
    <w:abstractNumId w:val="22"/>
  </w:num>
  <w:num w:numId="20">
    <w:abstractNumId w:val="39"/>
  </w:num>
  <w:num w:numId="21">
    <w:abstractNumId w:val="30"/>
  </w:num>
  <w:num w:numId="22">
    <w:abstractNumId w:val="49"/>
  </w:num>
  <w:num w:numId="23">
    <w:abstractNumId w:val="47"/>
  </w:num>
  <w:num w:numId="24">
    <w:abstractNumId w:val="21"/>
  </w:num>
  <w:num w:numId="25">
    <w:abstractNumId w:val="11"/>
  </w:num>
  <w:num w:numId="26">
    <w:abstractNumId w:val="40"/>
  </w:num>
  <w:num w:numId="27">
    <w:abstractNumId w:val="16"/>
  </w:num>
  <w:num w:numId="28">
    <w:abstractNumId w:val="37"/>
  </w:num>
  <w:num w:numId="29">
    <w:abstractNumId w:val="50"/>
  </w:num>
  <w:num w:numId="30">
    <w:abstractNumId w:val="20"/>
  </w:num>
  <w:num w:numId="31">
    <w:abstractNumId w:val="17"/>
  </w:num>
  <w:num w:numId="32">
    <w:abstractNumId w:val="34"/>
  </w:num>
  <w:num w:numId="33">
    <w:abstractNumId w:val="14"/>
  </w:num>
  <w:num w:numId="34">
    <w:abstractNumId w:val="0"/>
  </w:num>
  <w:num w:numId="35">
    <w:abstractNumId w:val="10"/>
  </w:num>
  <w:num w:numId="36">
    <w:abstractNumId w:val="24"/>
  </w:num>
  <w:num w:numId="37">
    <w:abstractNumId w:val="51"/>
  </w:num>
  <w:num w:numId="38">
    <w:abstractNumId w:val="45"/>
  </w:num>
  <w:num w:numId="39">
    <w:abstractNumId w:val="13"/>
  </w:num>
  <w:num w:numId="40">
    <w:abstractNumId w:val="26"/>
  </w:num>
  <w:num w:numId="41">
    <w:abstractNumId w:val="29"/>
  </w:num>
  <w:num w:numId="42">
    <w:abstractNumId w:val="35"/>
  </w:num>
  <w:num w:numId="43">
    <w:abstractNumId w:val="32"/>
  </w:num>
  <w:num w:numId="44">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14338"/>
    <o:shapelayout v:ext="edit">
      <o:idmap v:ext="edit" data="6"/>
    </o:shapelayout>
  </w:hdrShapeDefaults>
  <w:footnotePr>
    <w:footnote w:id="-1"/>
    <w:footnote w:id="0"/>
  </w:footnotePr>
  <w:endnotePr>
    <w:endnote w:id="-1"/>
    <w:endnote w:id="0"/>
  </w:endnotePr>
  <w:compat/>
  <w:rsids>
    <w:rsidRoot w:val="0036207A"/>
    <w:rsid w:val="00012D98"/>
    <w:rsid w:val="00020332"/>
    <w:rsid w:val="00032437"/>
    <w:rsid w:val="00036F1C"/>
    <w:rsid w:val="00043D91"/>
    <w:rsid w:val="00057C14"/>
    <w:rsid w:val="000606C7"/>
    <w:rsid w:val="000901A1"/>
    <w:rsid w:val="000A17E7"/>
    <w:rsid w:val="000A35DD"/>
    <w:rsid w:val="000A5682"/>
    <w:rsid w:val="000B0699"/>
    <w:rsid w:val="000B4053"/>
    <w:rsid w:val="000B7E3F"/>
    <w:rsid w:val="000D4AB2"/>
    <w:rsid w:val="000E79EE"/>
    <w:rsid w:val="000F13A1"/>
    <w:rsid w:val="00106E61"/>
    <w:rsid w:val="001177C7"/>
    <w:rsid w:val="00131619"/>
    <w:rsid w:val="0014586C"/>
    <w:rsid w:val="00162B39"/>
    <w:rsid w:val="0017071C"/>
    <w:rsid w:val="00171315"/>
    <w:rsid w:val="0018247B"/>
    <w:rsid w:val="001938F3"/>
    <w:rsid w:val="00193C41"/>
    <w:rsid w:val="001A5242"/>
    <w:rsid w:val="001C21BC"/>
    <w:rsid w:val="001D1E65"/>
    <w:rsid w:val="001D2CB5"/>
    <w:rsid w:val="001E4FB0"/>
    <w:rsid w:val="001E6E00"/>
    <w:rsid w:val="001F3A29"/>
    <w:rsid w:val="00202AB0"/>
    <w:rsid w:val="00206E37"/>
    <w:rsid w:val="00224567"/>
    <w:rsid w:val="00235283"/>
    <w:rsid w:val="00236A4F"/>
    <w:rsid w:val="00237F2E"/>
    <w:rsid w:val="002405CC"/>
    <w:rsid w:val="002452D5"/>
    <w:rsid w:val="00281D8D"/>
    <w:rsid w:val="002900BB"/>
    <w:rsid w:val="002A597E"/>
    <w:rsid w:val="002C573D"/>
    <w:rsid w:val="002D4BC8"/>
    <w:rsid w:val="002F0B89"/>
    <w:rsid w:val="002F1EAB"/>
    <w:rsid w:val="002F5CFE"/>
    <w:rsid w:val="002F7447"/>
    <w:rsid w:val="00307A19"/>
    <w:rsid w:val="003110A2"/>
    <w:rsid w:val="003149B7"/>
    <w:rsid w:val="0032100B"/>
    <w:rsid w:val="00322258"/>
    <w:rsid w:val="00352969"/>
    <w:rsid w:val="00355350"/>
    <w:rsid w:val="0036207A"/>
    <w:rsid w:val="00367B36"/>
    <w:rsid w:val="00367EEA"/>
    <w:rsid w:val="00392A7B"/>
    <w:rsid w:val="003B6056"/>
    <w:rsid w:val="003B69C6"/>
    <w:rsid w:val="003E0785"/>
    <w:rsid w:val="003E3EF5"/>
    <w:rsid w:val="00423ABF"/>
    <w:rsid w:val="004408C7"/>
    <w:rsid w:val="004435F6"/>
    <w:rsid w:val="004866DD"/>
    <w:rsid w:val="004A2EF8"/>
    <w:rsid w:val="004A6CDC"/>
    <w:rsid w:val="004C4B58"/>
    <w:rsid w:val="004E420E"/>
    <w:rsid w:val="004E7333"/>
    <w:rsid w:val="00532691"/>
    <w:rsid w:val="0054086B"/>
    <w:rsid w:val="0054265B"/>
    <w:rsid w:val="00544830"/>
    <w:rsid w:val="00563B6D"/>
    <w:rsid w:val="00564C6C"/>
    <w:rsid w:val="0056660C"/>
    <w:rsid w:val="00571871"/>
    <w:rsid w:val="005816CF"/>
    <w:rsid w:val="00587B59"/>
    <w:rsid w:val="005B4129"/>
    <w:rsid w:val="00613529"/>
    <w:rsid w:val="00636FD1"/>
    <w:rsid w:val="00640F83"/>
    <w:rsid w:val="00654ACA"/>
    <w:rsid w:val="00661C2D"/>
    <w:rsid w:val="00670FFD"/>
    <w:rsid w:val="00673621"/>
    <w:rsid w:val="0067444B"/>
    <w:rsid w:val="0067455B"/>
    <w:rsid w:val="006922B7"/>
    <w:rsid w:val="006951DC"/>
    <w:rsid w:val="006A472A"/>
    <w:rsid w:val="006A577A"/>
    <w:rsid w:val="006A6C95"/>
    <w:rsid w:val="006B154E"/>
    <w:rsid w:val="006B65B2"/>
    <w:rsid w:val="006B793A"/>
    <w:rsid w:val="006C2E0E"/>
    <w:rsid w:val="006F35CE"/>
    <w:rsid w:val="00712FF1"/>
    <w:rsid w:val="00727720"/>
    <w:rsid w:val="00730195"/>
    <w:rsid w:val="007605AA"/>
    <w:rsid w:val="00777812"/>
    <w:rsid w:val="00784200"/>
    <w:rsid w:val="007B4926"/>
    <w:rsid w:val="007C33A4"/>
    <w:rsid w:val="007C7BDD"/>
    <w:rsid w:val="007E2098"/>
    <w:rsid w:val="007E73AB"/>
    <w:rsid w:val="007F2E1F"/>
    <w:rsid w:val="007F4F9A"/>
    <w:rsid w:val="00816CEE"/>
    <w:rsid w:val="00823FA7"/>
    <w:rsid w:val="00840032"/>
    <w:rsid w:val="00841CCD"/>
    <w:rsid w:val="00845190"/>
    <w:rsid w:val="0084632B"/>
    <w:rsid w:val="00847AD9"/>
    <w:rsid w:val="008533F9"/>
    <w:rsid w:val="008550D0"/>
    <w:rsid w:val="00860FDB"/>
    <w:rsid w:val="008675E2"/>
    <w:rsid w:val="008748ED"/>
    <w:rsid w:val="00874CC4"/>
    <w:rsid w:val="00882F54"/>
    <w:rsid w:val="008B23FD"/>
    <w:rsid w:val="008C5B38"/>
    <w:rsid w:val="008F170F"/>
    <w:rsid w:val="008F1D6D"/>
    <w:rsid w:val="00934F3D"/>
    <w:rsid w:val="009461A2"/>
    <w:rsid w:val="009539C6"/>
    <w:rsid w:val="0096730E"/>
    <w:rsid w:val="009A23C3"/>
    <w:rsid w:val="009A52A1"/>
    <w:rsid w:val="009A7C16"/>
    <w:rsid w:val="009B644B"/>
    <w:rsid w:val="009B6AAE"/>
    <w:rsid w:val="009E35A9"/>
    <w:rsid w:val="009E7874"/>
    <w:rsid w:val="00A14923"/>
    <w:rsid w:val="00A22CB8"/>
    <w:rsid w:val="00A23501"/>
    <w:rsid w:val="00A43B3F"/>
    <w:rsid w:val="00A53B2A"/>
    <w:rsid w:val="00A700BF"/>
    <w:rsid w:val="00A77EBD"/>
    <w:rsid w:val="00A863E0"/>
    <w:rsid w:val="00A91A46"/>
    <w:rsid w:val="00A93051"/>
    <w:rsid w:val="00AA6E81"/>
    <w:rsid w:val="00AB1339"/>
    <w:rsid w:val="00AB27C0"/>
    <w:rsid w:val="00AB7BAE"/>
    <w:rsid w:val="00AC67CA"/>
    <w:rsid w:val="00AD0CD1"/>
    <w:rsid w:val="00AD73E6"/>
    <w:rsid w:val="00AE6611"/>
    <w:rsid w:val="00B049EF"/>
    <w:rsid w:val="00B074FC"/>
    <w:rsid w:val="00B1062E"/>
    <w:rsid w:val="00B1177B"/>
    <w:rsid w:val="00B27054"/>
    <w:rsid w:val="00B41A0E"/>
    <w:rsid w:val="00B63112"/>
    <w:rsid w:val="00B76196"/>
    <w:rsid w:val="00B86F1E"/>
    <w:rsid w:val="00B9261E"/>
    <w:rsid w:val="00B94A28"/>
    <w:rsid w:val="00BC5E76"/>
    <w:rsid w:val="00C30D12"/>
    <w:rsid w:val="00C34804"/>
    <w:rsid w:val="00C47473"/>
    <w:rsid w:val="00C50496"/>
    <w:rsid w:val="00C55C9F"/>
    <w:rsid w:val="00C657EB"/>
    <w:rsid w:val="00C679C8"/>
    <w:rsid w:val="00C80413"/>
    <w:rsid w:val="00C9434C"/>
    <w:rsid w:val="00C9516E"/>
    <w:rsid w:val="00CB1C9A"/>
    <w:rsid w:val="00CB26F4"/>
    <w:rsid w:val="00CC4DE3"/>
    <w:rsid w:val="00CE08C8"/>
    <w:rsid w:val="00CF6B7E"/>
    <w:rsid w:val="00D02315"/>
    <w:rsid w:val="00D2453F"/>
    <w:rsid w:val="00D3103A"/>
    <w:rsid w:val="00D33F8E"/>
    <w:rsid w:val="00D748A9"/>
    <w:rsid w:val="00DA13E4"/>
    <w:rsid w:val="00DC2EC0"/>
    <w:rsid w:val="00DC3F08"/>
    <w:rsid w:val="00DD056A"/>
    <w:rsid w:val="00DD1288"/>
    <w:rsid w:val="00DD1ED5"/>
    <w:rsid w:val="00DE1DE3"/>
    <w:rsid w:val="00DE3C41"/>
    <w:rsid w:val="00E05DB0"/>
    <w:rsid w:val="00E14658"/>
    <w:rsid w:val="00E14CEC"/>
    <w:rsid w:val="00E25A29"/>
    <w:rsid w:val="00E40F16"/>
    <w:rsid w:val="00E545AB"/>
    <w:rsid w:val="00E63F26"/>
    <w:rsid w:val="00E67F20"/>
    <w:rsid w:val="00E73848"/>
    <w:rsid w:val="00E84410"/>
    <w:rsid w:val="00E94D6B"/>
    <w:rsid w:val="00E96426"/>
    <w:rsid w:val="00EB298A"/>
    <w:rsid w:val="00ED12A0"/>
    <w:rsid w:val="00EE0AF6"/>
    <w:rsid w:val="00EF4896"/>
    <w:rsid w:val="00F02FB2"/>
    <w:rsid w:val="00F41D85"/>
    <w:rsid w:val="00F46BDC"/>
    <w:rsid w:val="00F634B0"/>
    <w:rsid w:val="00F7111A"/>
    <w:rsid w:val="00F910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0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paragraph" w:customStyle="1" w:styleId="Normale1">
    <w:name w:val="Normale1"/>
    <w:uiPriority w:val="99"/>
    <w:rsid w:val="00D748A9"/>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Tabellagriglia1chiara-colore21">
    <w:name w:val="Tabella griglia 1 chiara - colore 21"/>
    <w:basedOn w:val="Tabellanormale"/>
    <w:uiPriority w:val="46"/>
    <w:rsid w:val="00043D9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043D91"/>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2">
    <w:name w:val="Griglia tabella2"/>
    <w:basedOn w:val="Tabellanormale"/>
    <w:next w:val="Grigliatabella"/>
    <w:uiPriority w:val="39"/>
    <w:rsid w:val="008748ED"/>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8822</Words>
  <Characters>50290</Characters>
  <Application>Microsoft Office Word</Application>
  <DocSecurity>0</DocSecurity>
  <Lines>419</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4</cp:revision>
  <cp:lastPrinted>2019-11-12T12:10:00Z</cp:lastPrinted>
  <dcterms:created xsi:type="dcterms:W3CDTF">2022-11-30T12:08:00Z</dcterms:created>
  <dcterms:modified xsi:type="dcterms:W3CDTF">2023-02-01T22:00:00Z</dcterms:modified>
</cp:coreProperties>
</file>